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99" w:rsidRPr="00E97C34" w:rsidRDefault="00467F99" w:rsidP="00467F99">
      <w:pPr>
        <w:jc w:val="center"/>
        <w:rPr>
          <w:b/>
          <w:bCs/>
          <w:noProof/>
          <w:color w:val="FF0000"/>
          <w:szCs w:val="24"/>
          <w:highlight w:val="lightGray"/>
        </w:rPr>
      </w:pPr>
    </w:p>
    <w:p w:rsidR="00467F99" w:rsidRPr="003B1BB5" w:rsidRDefault="00467F99" w:rsidP="00467F99">
      <w:pPr>
        <w:jc w:val="center"/>
        <w:rPr>
          <w:b/>
          <w:bCs/>
          <w:noProof/>
          <w:color w:val="FF0000"/>
          <w:sz w:val="40"/>
          <w:szCs w:val="24"/>
        </w:rPr>
      </w:pPr>
      <w:r w:rsidRPr="003B1BB5">
        <w:rPr>
          <w:b/>
          <w:bCs/>
          <w:noProof/>
          <w:color w:val="FF0000"/>
          <w:sz w:val="40"/>
          <w:szCs w:val="24"/>
        </w:rPr>
        <w:t>T</w:t>
      </w:r>
      <w:r w:rsidR="00F43464" w:rsidRPr="003B1BB5">
        <w:rPr>
          <w:b/>
          <w:bCs/>
          <w:noProof/>
          <w:color w:val="FF0000"/>
          <w:sz w:val="40"/>
          <w:szCs w:val="24"/>
        </w:rPr>
        <w:t>.</w:t>
      </w:r>
      <w:r w:rsidRPr="003B1BB5">
        <w:rPr>
          <w:b/>
          <w:bCs/>
          <w:noProof/>
          <w:color w:val="FF0000"/>
          <w:sz w:val="40"/>
          <w:szCs w:val="24"/>
        </w:rPr>
        <w:t>C</w:t>
      </w:r>
      <w:r w:rsidR="00F43464" w:rsidRPr="003B1BB5">
        <w:rPr>
          <w:b/>
          <w:bCs/>
          <w:noProof/>
          <w:color w:val="FF0000"/>
          <w:sz w:val="40"/>
          <w:szCs w:val="24"/>
        </w:rPr>
        <w:t>.</w:t>
      </w:r>
    </w:p>
    <w:p w:rsidR="00467F99" w:rsidRPr="003B1BB5" w:rsidRDefault="00467F99" w:rsidP="00467F99">
      <w:pPr>
        <w:jc w:val="center"/>
        <w:rPr>
          <w:b/>
          <w:bCs/>
          <w:noProof/>
          <w:color w:val="FF0000"/>
          <w:sz w:val="40"/>
          <w:szCs w:val="24"/>
        </w:rPr>
      </w:pPr>
      <w:r w:rsidRPr="003B1BB5">
        <w:rPr>
          <w:b/>
          <w:bCs/>
          <w:noProof/>
          <w:color w:val="FF0000"/>
          <w:sz w:val="40"/>
          <w:szCs w:val="24"/>
        </w:rPr>
        <w:t>GÖKSUN KAYMAKAMLIĞI</w:t>
      </w:r>
    </w:p>
    <w:p w:rsidR="007144FF" w:rsidRDefault="007144FF" w:rsidP="007144FF">
      <w:pPr>
        <w:jc w:val="center"/>
        <w:rPr>
          <w:b/>
          <w:bCs/>
          <w:noProof/>
          <w:color w:val="FF0000"/>
          <w:sz w:val="40"/>
          <w:szCs w:val="24"/>
        </w:rPr>
      </w:pPr>
      <w:r w:rsidRPr="003B1BB5">
        <w:rPr>
          <w:b/>
          <w:bCs/>
          <w:noProof/>
          <w:color w:val="FF0000"/>
          <w:sz w:val="40"/>
          <w:szCs w:val="24"/>
        </w:rPr>
        <w:t>GÖKSUN NEVZAT PAKDİL YATILI BÖLGE ORTAOKULU MÜDÜRLÜĞÜ</w:t>
      </w:r>
    </w:p>
    <w:p w:rsidR="00F52088" w:rsidRDefault="00F52088" w:rsidP="007144FF">
      <w:pPr>
        <w:jc w:val="center"/>
        <w:rPr>
          <w:b/>
          <w:bCs/>
          <w:noProof/>
          <w:color w:val="FF0000"/>
          <w:sz w:val="40"/>
          <w:szCs w:val="24"/>
        </w:rPr>
      </w:pPr>
    </w:p>
    <w:p w:rsidR="00F52088" w:rsidRDefault="00F52088" w:rsidP="007144FF">
      <w:pPr>
        <w:jc w:val="center"/>
        <w:rPr>
          <w:b/>
          <w:bCs/>
          <w:noProof/>
          <w:color w:val="FF0000"/>
          <w:sz w:val="40"/>
          <w:szCs w:val="24"/>
        </w:rPr>
      </w:pPr>
    </w:p>
    <w:p w:rsidR="00F52088" w:rsidRPr="003B1BB5" w:rsidRDefault="00F52088" w:rsidP="007144FF">
      <w:pPr>
        <w:jc w:val="center"/>
        <w:rPr>
          <w:b/>
          <w:bCs/>
          <w:noProof/>
          <w:color w:val="FF0000"/>
          <w:sz w:val="40"/>
          <w:szCs w:val="24"/>
        </w:rPr>
      </w:pPr>
      <w:r>
        <w:rPr>
          <w:b/>
          <w:bCs/>
          <w:noProof/>
          <w:color w:val="FF0000"/>
          <w:sz w:val="40"/>
          <w:szCs w:val="24"/>
        </w:rPr>
        <w:drawing>
          <wp:inline distT="0" distB="0" distL="0" distR="0">
            <wp:extent cx="2524393" cy="2655736"/>
            <wp:effectExtent l="19050" t="0" r="9257" b="0"/>
            <wp:docPr id="3" name="2 Resim" descr="6a0d211b-c748-4f66-99fd-abb03f9d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d211b-c748-4f66-99fd-abb03f9d1411.JPG"/>
                    <pic:cNvPicPr/>
                  </pic:nvPicPr>
                  <pic:blipFill>
                    <a:blip r:embed="rId7"/>
                    <a:stretch>
                      <a:fillRect/>
                    </a:stretch>
                  </pic:blipFill>
                  <pic:spPr>
                    <a:xfrm>
                      <a:off x="0" y="0"/>
                      <a:ext cx="2524031" cy="2655356"/>
                    </a:xfrm>
                    <a:prstGeom prst="rect">
                      <a:avLst/>
                    </a:prstGeom>
                  </pic:spPr>
                </pic:pic>
              </a:graphicData>
            </a:graphic>
          </wp:inline>
        </w:drawing>
      </w:r>
    </w:p>
    <w:p w:rsidR="00467F99" w:rsidRPr="00A47F2F" w:rsidRDefault="00467F99" w:rsidP="00467F99">
      <w:pPr>
        <w:jc w:val="center"/>
        <w:rPr>
          <w:b/>
          <w:bCs/>
          <w:noProof/>
          <w:szCs w:val="24"/>
        </w:rPr>
      </w:pPr>
    </w:p>
    <w:p w:rsidR="00467F99" w:rsidRPr="00A47F2F" w:rsidRDefault="00467F99" w:rsidP="00467F99">
      <w:pPr>
        <w:jc w:val="center"/>
        <w:rPr>
          <w:b/>
          <w:bCs/>
          <w:noProof/>
          <w:szCs w:val="24"/>
        </w:rPr>
      </w:pPr>
    </w:p>
    <w:p w:rsidR="00467F99" w:rsidRDefault="00467F99" w:rsidP="00467F99">
      <w:pPr>
        <w:jc w:val="center"/>
        <w:rPr>
          <w:b/>
          <w:bCs/>
          <w:noProof/>
          <w:sz w:val="40"/>
          <w:szCs w:val="24"/>
        </w:rPr>
      </w:pPr>
    </w:p>
    <w:p w:rsidR="00467F99" w:rsidRPr="00E22B8A" w:rsidRDefault="002A1084" w:rsidP="00467F99">
      <w:pPr>
        <w:jc w:val="center"/>
        <w:rPr>
          <w:b/>
          <w:bCs/>
          <w:noProof/>
          <w:sz w:val="40"/>
          <w:szCs w:val="24"/>
        </w:rPr>
      </w:pPr>
      <w:r>
        <w:rPr>
          <w:b/>
          <w:bCs/>
          <w:noProof/>
          <w:sz w:val="40"/>
          <w:szCs w:val="24"/>
        </w:rPr>
        <w:t>2018</w:t>
      </w:r>
      <w:r w:rsidR="00467F99" w:rsidRPr="00E22B8A">
        <w:rPr>
          <w:b/>
          <w:bCs/>
          <w:noProof/>
          <w:sz w:val="40"/>
          <w:szCs w:val="24"/>
        </w:rPr>
        <w:t>-2023 STRATEJİK PLANI</w:t>
      </w:r>
    </w:p>
    <w:p w:rsidR="00467F99" w:rsidRPr="00A47F2F" w:rsidRDefault="00467F99" w:rsidP="00467F99">
      <w:pPr>
        <w:rPr>
          <w:b/>
          <w:bCs/>
          <w:noProof/>
          <w:szCs w:val="24"/>
        </w:rPr>
      </w:pPr>
    </w:p>
    <w:p w:rsidR="00467F99" w:rsidRPr="00A47F2F" w:rsidRDefault="00467F99" w:rsidP="00467F99">
      <w:pPr>
        <w:rPr>
          <w:b/>
          <w:bCs/>
          <w:noProof/>
          <w:szCs w:val="24"/>
        </w:rPr>
      </w:pPr>
    </w:p>
    <w:p w:rsidR="0083460E" w:rsidRDefault="00467F99" w:rsidP="003B1BB5">
      <w:pPr>
        <w:rPr>
          <w:b/>
          <w:bCs/>
          <w:noProof/>
          <w:szCs w:val="24"/>
        </w:rPr>
      </w:pPr>
      <w:r>
        <w:rPr>
          <w:b/>
          <w:bCs/>
          <w:noProof/>
          <w:szCs w:val="24"/>
        </w:rPr>
        <w:br w:type="page"/>
      </w:r>
    </w:p>
    <w:p w:rsidR="0083460E" w:rsidRDefault="0083460E" w:rsidP="003B1BB5">
      <w:pPr>
        <w:rPr>
          <w:b/>
          <w:bCs/>
          <w:noProof/>
          <w:szCs w:val="24"/>
        </w:rPr>
      </w:pPr>
    </w:p>
    <w:p w:rsidR="0083460E" w:rsidRDefault="0083460E" w:rsidP="003B1BB5">
      <w:pPr>
        <w:rPr>
          <w:b/>
          <w:bCs/>
          <w:noProof/>
          <w:szCs w:val="24"/>
        </w:rPr>
      </w:pPr>
    </w:p>
    <w:p w:rsidR="0083460E" w:rsidRDefault="0083460E" w:rsidP="003B1BB5">
      <w:pPr>
        <w:rPr>
          <w:b/>
          <w:bCs/>
          <w:noProof/>
          <w:szCs w:val="24"/>
        </w:rPr>
      </w:pPr>
    </w:p>
    <w:p w:rsidR="00467F99" w:rsidRPr="00A47F2F" w:rsidRDefault="00467F99" w:rsidP="003B1BB5">
      <w:pPr>
        <w:rPr>
          <w:b/>
          <w:bCs/>
          <w:noProof/>
          <w:szCs w:val="24"/>
        </w:rPr>
      </w:pPr>
      <w:r w:rsidRPr="00A47F2F">
        <w:rPr>
          <w:b/>
          <w:bCs/>
          <w:noProof/>
          <w:szCs w:val="24"/>
        </w:rPr>
        <w:drawing>
          <wp:inline distT="0" distB="0" distL="0" distR="0">
            <wp:extent cx="5252665" cy="5897701"/>
            <wp:effectExtent l="19050" t="0" r="513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6123" cy="5901584"/>
                    </a:xfrm>
                    <a:prstGeom prst="rect">
                      <a:avLst/>
                    </a:prstGeom>
                    <a:noFill/>
                    <a:ln>
                      <a:noFill/>
                    </a:ln>
                  </pic:spPr>
                </pic:pic>
              </a:graphicData>
            </a:graphic>
          </wp:inline>
        </w:drawing>
      </w:r>
    </w:p>
    <w:p w:rsidR="00467F99" w:rsidRDefault="00467F99" w:rsidP="00467F99">
      <w:pPr>
        <w:rPr>
          <w:b/>
          <w:bCs/>
          <w:noProof/>
          <w:szCs w:val="24"/>
        </w:rPr>
      </w:pPr>
    </w:p>
    <w:p w:rsidR="003B1BB5" w:rsidRDefault="003B1BB5" w:rsidP="00467F99">
      <w:pPr>
        <w:rPr>
          <w:b/>
          <w:bCs/>
          <w:noProof/>
          <w:szCs w:val="24"/>
        </w:rPr>
      </w:pPr>
    </w:p>
    <w:p w:rsidR="003B1BB5" w:rsidRDefault="003B1BB5" w:rsidP="00467F99">
      <w:pPr>
        <w:rPr>
          <w:b/>
          <w:bCs/>
          <w:noProof/>
          <w:szCs w:val="24"/>
        </w:rPr>
      </w:pPr>
    </w:p>
    <w:p w:rsidR="003B1BB5" w:rsidRDefault="003B1BB5" w:rsidP="00467F99">
      <w:pPr>
        <w:rPr>
          <w:b/>
          <w:bCs/>
          <w:noProof/>
          <w:szCs w:val="24"/>
        </w:rPr>
      </w:pPr>
    </w:p>
    <w:p w:rsidR="003B1BB5" w:rsidRDefault="003B1BB5" w:rsidP="00467F99">
      <w:pPr>
        <w:rPr>
          <w:b/>
          <w:bCs/>
          <w:noProof/>
          <w:szCs w:val="24"/>
        </w:rPr>
      </w:pPr>
    </w:p>
    <w:p w:rsidR="003B1BB5" w:rsidRDefault="003B1BB5" w:rsidP="00467F99">
      <w:pPr>
        <w:rPr>
          <w:b/>
          <w:bCs/>
          <w:noProof/>
          <w:szCs w:val="24"/>
        </w:rPr>
      </w:pPr>
    </w:p>
    <w:p w:rsidR="003B1BB5" w:rsidRDefault="003B1BB5" w:rsidP="00467F99">
      <w:pPr>
        <w:rPr>
          <w:b/>
          <w:bCs/>
          <w:noProof/>
          <w:szCs w:val="24"/>
        </w:rPr>
      </w:pPr>
    </w:p>
    <w:p w:rsidR="003B1BB5" w:rsidRDefault="003B1BB5" w:rsidP="00467F99">
      <w:pPr>
        <w:rPr>
          <w:b/>
          <w:bCs/>
          <w:noProof/>
          <w:szCs w:val="24"/>
        </w:rPr>
      </w:pPr>
    </w:p>
    <w:p w:rsidR="003B1BB5" w:rsidRDefault="003B1BB5" w:rsidP="00467F99">
      <w:pPr>
        <w:rPr>
          <w:b/>
          <w:bCs/>
          <w:noProof/>
          <w:szCs w:val="24"/>
        </w:rPr>
      </w:pPr>
    </w:p>
    <w:p w:rsidR="007144FF" w:rsidRPr="003B1BB5" w:rsidRDefault="003B1BB5" w:rsidP="003B1BB5">
      <w:pPr>
        <w:jc w:val="both"/>
        <w:rPr>
          <w:bCs/>
          <w:noProof/>
          <w:szCs w:val="24"/>
        </w:rPr>
      </w:pPr>
      <w:r>
        <w:rPr>
          <w:b/>
          <w:bCs/>
          <w:noProof/>
          <w:szCs w:val="24"/>
        </w:rPr>
        <w:t>SUNUŞ</w:t>
      </w:r>
      <w:r>
        <w:rPr>
          <w:b/>
          <w:bCs/>
          <w:noProof/>
          <w:szCs w:val="24"/>
        </w:rPr>
        <w:br/>
      </w:r>
      <w:r w:rsidR="00FC2CA5" w:rsidRPr="00FC2CA5">
        <w:rPr>
          <w:noProof/>
          <w:color w:val="000000" w:themeColor="text1"/>
          <w:szCs w:val="24"/>
        </w:rPr>
        <w:pict>
          <v:shapetype id="_x0000_t202" coordsize="21600,21600" o:spt="202" path="m,l,21600r21600,l21600,xe">
            <v:stroke joinstyle="miter"/>
            <v:path gradientshapeok="t" o:connecttype="rect"/>
          </v:shapetype>
          <v:shape id="_x0000_s1026" type="#_x0000_t202" style="position:absolute;left:0;text-align:left;margin-left:-18.75pt;margin-top:-4.15pt;width:163.3pt;height:154.95pt;z-index:251660288;mso-position-horizontal-relative:text;mso-position-vertical-relative:text" strokecolor="white [3212]">
            <v:textbox style="mso-next-textbox:#_x0000_s1026">
              <w:txbxContent>
                <w:p w:rsidR="007B59D1" w:rsidRPr="003B1BB5" w:rsidRDefault="007B59D1" w:rsidP="003B1BB5">
                  <w:r w:rsidRPr="003B1BB5">
                    <w:rPr>
                      <w:noProof/>
                    </w:rPr>
                    <w:drawing>
                      <wp:inline distT="0" distB="0" distL="0" distR="0">
                        <wp:extent cx="2054970" cy="1891259"/>
                        <wp:effectExtent l="19050" t="0" r="2430" b="0"/>
                        <wp:docPr id="9" name="Resim 1" descr="C:\Users\Lenovo\Desktop\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müdür.jpg"/>
                                <pic:cNvPicPr>
                                  <a:picLocks noChangeAspect="1" noChangeArrowheads="1"/>
                                </pic:cNvPicPr>
                              </pic:nvPicPr>
                              <pic:blipFill>
                                <a:blip r:embed="rId9"/>
                                <a:srcRect/>
                                <a:stretch>
                                  <a:fillRect/>
                                </a:stretch>
                              </pic:blipFill>
                              <pic:spPr bwMode="auto">
                                <a:xfrm>
                                  <a:off x="0" y="0"/>
                                  <a:ext cx="2061731" cy="1897481"/>
                                </a:xfrm>
                                <a:prstGeom prst="rect">
                                  <a:avLst/>
                                </a:prstGeom>
                                <a:noFill/>
                                <a:ln w="9525">
                                  <a:noFill/>
                                  <a:miter lim="800000"/>
                                  <a:headEnd/>
                                  <a:tailEnd/>
                                </a:ln>
                              </pic:spPr>
                            </pic:pic>
                          </a:graphicData>
                        </a:graphic>
                      </wp:inline>
                    </w:drawing>
                  </w:r>
                </w:p>
              </w:txbxContent>
            </v:textbox>
            <w10:wrap type="square"/>
          </v:shape>
        </w:pict>
      </w:r>
      <w:r w:rsidR="007144FF" w:rsidRPr="003B1BB5">
        <w:rPr>
          <w:color w:val="000000" w:themeColor="text1"/>
          <w:szCs w:val="24"/>
        </w:rPr>
        <w:t>Değişim yeryüzünde değişmeyen bir gerçektir. Ancak 20.yüzyılın başlarından itibaren değişimin hızı giderek artmıştır.20.yy’ın son ise teknolojik gelişmelerle beraber bilişim alanında da yaşanan çok hızlı gelişmeler ve değişmeler günlük hayatımızı çepeçevre kuşatmıştır. Bu hızlı bilimsel ve teknolojik gelişmeler kurumların işleyişlerini ve dinamiklerini etkilemiştir. Bu durum karşısında kurumlar çalışanların performansını, iş doyumlarını ve verimliliklerini</w:t>
      </w:r>
      <w:r w:rsidR="0083460E">
        <w:rPr>
          <w:color w:val="000000" w:themeColor="text1"/>
          <w:szCs w:val="24"/>
        </w:rPr>
        <w:t xml:space="preserve"> </w:t>
      </w:r>
      <w:r w:rsidR="007144FF" w:rsidRPr="003B1BB5">
        <w:rPr>
          <w:color w:val="000000" w:themeColor="text1"/>
          <w:szCs w:val="24"/>
        </w:rPr>
        <w:t xml:space="preserve">gözden geçirmek durumunda kalmışlardır. Bu noktadan hareketle de işleyişin, gelişimin ve kalkınmanın bir plan dâhilinde gerçekleşmesi bir ihtiyaç bir zorunluluk halini almıştır. </w:t>
      </w:r>
    </w:p>
    <w:p w:rsidR="007144FF" w:rsidRPr="00311850" w:rsidRDefault="007144FF" w:rsidP="007144FF">
      <w:pPr>
        <w:spacing w:line="276" w:lineRule="auto"/>
        <w:ind w:firstLine="720"/>
        <w:jc w:val="both"/>
        <w:rPr>
          <w:szCs w:val="24"/>
        </w:rPr>
      </w:pPr>
      <w:r w:rsidRPr="00311850">
        <w:rPr>
          <w:szCs w:val="24"/>
        </w:rPr>
        <w:t>Stratejik planın ortaya çıkışı da bu felsefeden harek</w:t>
      </w:r>
      <w:r>
        <w:rPr>
          <w:szCs w:val="24"/>
        </w:rPr>
        <w:t>etle olmuştur. Her kurum kendi ‘’</w:t>
      </w:r>
      <w:r w:rsidRPr="00311850">
        <w:rPr>
          <w:szCs w:val="24"/>
        </w:rPr>
        <w:t xml:space="preserve">vizyonunu’’ ve’’misyonu’’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rsidR="007144FF" w:rsidRPr="00311850" w:rsidRDefault="007144FF" w:rsidP="007144FF">
      <w:pPr>
        <w:spacing w:line="276" w:lineRule="auto"/>
        <w:ind w:firstLine="720"/>
        <w:jc w:val="both"/>
        <w:rPr>
          <w:szCs w:val="24"/>
        </w:rPr>
      </w:pPr>
      <w:r w:rsidRPr="00311850">
        <w:rPr>
          <w:szCs w:val="24"/>
        </w:rPr>
        <w:t>Okulumuzun da gelecek hedeflerine ulaşması tüm paydaşlarımızın desteği ve katkısı ile mümkün olacaktır. Stratejik planın hazırlanmasında emeği geçen stratejik plan ekibine teşekkür ediyorum.</w:t>
      </w:r>
      <w:r w:rsidRPr="00311850">
        <w:rPr>
          <w:szCs w:val="24"/>
        </w:rPr>
        <w:tab/>
      </w:r>
    </w:p>
    <w:p w:rsidR="007144FF" w:rsidRDefault="007144FF" w:rsidP="007144FF">
      <w:pPr>
        <w:rPr>
          <w:b/>
          <w:bCs/>
          <w:noProof/>
          <w:szCs w:val="24"/>
        </w:rPr>
      </w:pPr>
      <w:r>
        <w:rPr>
          <w:b/>
          <w:bCs/>
          <w:noProof/>
          <w:szCs w:val="24"/>
        </w:rPr>
        <w:br/>
      </w:r>
    </w:p>
    <w:p w:rsidR="007144FF" w:rsidRDefault="007144FF" w:rsidP="007144FF">
      <w:pPr>
        <w:rPr>
          <w:b/>
          <w:bCs/>
          <w:noProof/>
          <w:szCs w:val="24"/>
        </w:rPr>
      </w:pPr>
    </w:p>
    <w:p w:rsidR="00467F99" w:rsidRDefault="007144FF" w:rsidP="007144FF">
      <w:pPr>
        <w:jc w:val="center"/>
        <w:rPr>
          <w:rFonts w:eastAsia="Adobe Garamond Pro Bold"/>
        </w:rPr>
      </w:pPr>
      <w:r>
        <w:rPr>
          <w:rFonts w:ascii="Times New Roman" w:hAnsi="Times New Roman"/>
          <w:szCs w:val="24"/>
        </w:rPr>
        <w:t>B</w:t>
      </w:r>
      <w:r>
        <w:rPr>
          <w:rFonts w:eastAsia="Adobe Garamond Pro Bold"/>
        </w:rPr>
        <w:t>urhan Aykut ASLAN</w:t>
      </w:r>
      <w:r>
        <w:rPr>
          <w:rFonts w:ascii="Times New Roman" w:hAnsi="Times New Roman"/>
          <w:szCs w:val="24"/>
        </w:rPr>
        <w:br/>
      </w:r>
      <w:r>
        <w:rPr>
          <w:rFonts w:eastAsia="Adobe Garamond Pro Bold"/>
        </w:rPr>
        <w:t xml:space="preserve">                                                                                                                                                                   </w:t>
      </w:r>
      <w:r w:rsidRPr="00E22B8A">
        <w:rPr>
          <w:rFonts w:eastAsia="Adobe Garamond Pro Bold"/>
        </w:rPr>
        <w:t>Okul Müdürü</w:t>
      </w:r>
    </w:p>
    <w:p w:rsidR="007144FF" w:rsidRPr="007144FF" w:rsidRDefault="007144FF" w:rsidP="007144FF">
      <w:pPr>
        <w:jc w:val="center"/>
        <w:rPr>
          <w:b/>
          <w:bCs/>
          <w:noProof/>
          <w:szCs w:val="24"/>
        </w:rPr>
      </w:pPr>
    </w:p>
    <w:p w:rsidR="00467F99" w:rsidRDefault="00467F99" w:rsidP="00467F99">
      <w:pPr>
        <w:pStyle w:val="T1"/>
        <w:tabs>
          <w:tab w:val="right" w:leader="dot" w:pos="13994"/>
        </w:tabs>
        <w:rPr>
          <w:b w:val="0"/>
          <w:bCs w:val="0"/>
          <w:i/>
          <w:iCs/>
          <w:szCs w:val="24"/>
        </w:rPr>
      </w:pPr>
    </w:p>
    <w:p w:rsidR="003B1BB5" w:rsidRDefault="003B1BB5" w:rsidP="003B1BB5"/>
    <w:p w:rsidR="003B1BB5" w:rsidRDefault="003B1BB5" w:rsidP="003B1BB5"/>
    <w:p w:rsidR="003B1BB5" w:rsidRPr="003B1BB5" w:rsidRDefault="003B1BB5" w:rsidP="003B1BB5"/>
    <w:p w:rsidR="00467F99" w:rsidRDefault="00467F99" w:rsidP="00467F99">
      <w:pPr>
        <w:pStyle w:val="T1"/>
        <w:tabs>
          <w:tab w:val="right" w:leader="dot" w:pos="13994"/>
        </w:tabs>
        <w:rPr>
          <w:b w:val="0"/>
          <w:bCs w:val="0"/>
          <w:i/>
          <w:iCs/>
          <w:szCs w:val="24"/>
        </w:rPr>
      </w:pPr>
    </w:p>
    <w:p w:rsidR="00467F99" w:rsidRDefault="00467F99" w:rsidP="00467F99">
      <w:pPr>
        <w:pStyle w:val="T1"/>
        <w:tabs>
          <w:tab w:val="right" w:leader="dot" w:pos="13994"/>
        </w:tabs>
        <w:rPr>
          <w:b w:val="0"/>
          <w:bCs w:val="0"/>
          <w:i/>
          <w:iCs/>
          <w:szCs w:val="24"/>
        </w:rPr>
      </w:pPr>
    </w:p>
    <w:p w:rsidR="00467F99" w:rsidRPr="006D3A16" w:rsidRDefault="00467F99" w:rsidP="00467F99">
      <w:pPr>
        <w:pStyle w:val="T1"/>
        <w:tabs>
          <w:tab w:val="right" w:leader="dot" w:pos="13994"/>
        </w:tabs>
        <w:rPr>
          <w:b w:val="0"/>
          <w:bCs w:val="0"/>
          <w:i/>
          <w:iCs/>
          <w:sz w:val="36"/>
          <w:szCs w:val="36"/>
        </w:rPr>
      </w:pPr>
      <w:r w:rsidRPr="006D3A16">
        <w:rPr>
          <w:b w:val="0"/>
          <w:bCs w:val="0"/>
          <w:i/>
          <w:iCs/>
          <w:sz w:val="36"/>
          <w:szCs w:val="36"/>
        </w:rPr>
        <w:t>İÇİNDEKİLER</w:t>
      </w:r>
    </w:p>
    <w:p w:rsidR="00467F99" w:rsidRPr="007B0250" w:rsidRDefault="00FC2CA5" w:rsidP="00467F99">
      <w:pPr>
        <w:pStyle w:val="T1"/>
        <w:tabs>
          <w:tab w:val="right" w:leader="dot" w:pos="13994"/>
        </w:tabs>
        <w:rPr>
          <w:b w:val="0"/>
          <w:bCs w:val="0"/>
          <w:caps w:val="0"/>
          <w:noProof/>
          <w:sz w:val="22"/>
          <w:szCs w:val="22"/>
        </w:rPr>
      </w:pPr>
      <w:r w:rsidRPr="00FC2CA5">
        <w:rPr>
          <w:b w:val="0"/>
          <w:bCs w:val="0"/>
          <w:i/>
          <w:iCs/>
          <w:szCs w:val="24"/>
        </w:rPr>
        <w:fldChar w:fldCharType="begin"/>
      </w:r>
      <w:r w:rsidR="00467F99">
        <w:rPr>
          <w:b w:val="0"/>
          <w:bCs w:val="0"/>
          <w:i/>
          <w:iCs/>
          <w:szCs w:val="24"/>
        </w:rPr>
        <w:instrText xml:space="preserve"> TOC \o "1-2" \h \z \u </w:instrText>
      </w:r>
      <w:r w:rsidRPr="00FC2CA5">
        <w:rPr>
          <w:b w:val="0"/>
          <w:bCs w:val="0"/>
          <w:i/>
          <w:iCs/>
          <w:szCs w:val="24"/>
        </w:rPr>
        <w:fldChar w:fldCharType="separate"/>
      </w:r>
      <w:hyperlink w:anchor="_Toc531097530" w:history="1">
        <w:r w:rsidR="00467F99" w:rsidRPr="000A51F4">
          <w:rPr>
            <w:rStyle w:val="Kpr"/>
            <w:rFonts w:eastAsia="SimSun"/>
            <w:noProof/>
          </w:rPr>
          <w:t>Sunuş</w:t>
        </w:r>
        <w:r w:rsidR="00467F99">
          <w:rPr>
            <w:noProof/>
            <w:webHidden/>
          </w:rPr>
          <w:t>…………………………………………………………………………………………………………………………………………….…………….</w:t>
        </w:r>
        <w:r>
          <w:rPr>
            <w:noProof/>
            <w:webHidden/>
          </w:rPr>
          <w:fldChar w:fldCharType="begin"/>
        </w:r>
        <w:r w:rsidR="00467F99">
          <w:rPr>
            <w:noProof/>
            <w:webHidden/>
          </w:rPr>
          <w:instrText xml:space="preserve"> PAGEREF _Toc531097530 \h </w:instrText>
        </w:r>
        <w:r>
          <w:rPr>
            <w:noProof/>
            <w:webHidden/>
          </w:rPr>
          <w:fldChar w:fldCharType="separate"/>
        </w:r>
        <w:r w:rsidR="002A1084">
          <w:rPr>
            <w:b w:val="0"/>
            <w:bCs w:val="0"/>
            <w:noProof/>
            <w:webHidden/>
          </w:rPr>
          <w:t>Hata! Yer işareti tanımlanmamış.</w:t>
        </w:r>
        <w:r>
          <w:rPr>
            <w:noProof/>
            <w:webHidden/>
          </w:rPr>
          <w:fldChar w:fldCharType="end"/>
        </w:r>
      </w:hyperlink>
    </w:p>
    <w:p w:rsidR="00467F99" w:rsidRPr="007B0250" w:rsidRDefault="00FC2CA5" w:rsidP="00467F99">
      <w:pPr>
        <w:pStyle w:val="T1"/>
        <w:tabs>
          <w:tab w:val="right" w:leader="dot" w:pos="13994"/>
        </w:tabs>
        <w:rPr>
          <w:b w:val="0"/>
          <w:bCs w:val="0"/>
          <w:caps w:val="0"/>
          <w:noProof/>
          <w:sz w:val="22"/>
          <w:szCs w:val="22"/>
        </w:rPr>
      </w:pPr>
      <w:hyperlink w:anchor="_Toc531097531" w:history="1">
        <w:r w:rsidR="00467F99" w:rsidRPr="000A51F4">
          <w:rPr>
            <w:rStyle w:val="Kpr"/>
            <w:rFonts w:eastAsia="SimSun"/>
            <w:noProof/>
          </w:rPr>
          <w:t>İçindekiler</w:t>
        </w:r>
        <w:r w:rsidR="00467F99">
          <w:rPr>
            <w:noProof/>
            <w:webHidden/>
          </w:rPr>
          <w:t>………………………………………………………………………………………………………………………………..…………………4</w:t>
        </w:r>
      </w:hyperlink>
    </w:p>
    <w:p w:rsidR="00467F99" w:rsidRPr="007B0250" w:rsidRDefault="00FC2CA5" w:rsidP="00467F99">
      <w:pPr>
        <w:pStyle w:val="T1"/>
        <w:tabs>
          <w:tab w:val="right" w:leader="dot" w:pos="13994"/>
        </w:tabs>
        <w:rPr>
          <w:b w:val="0"/>
          <w:bCs w:val="0"/>
          <w:caps w:val="0"/>
          <w:noProof/>
          <w:sz w:val="22"/>
          <w:szCs w:val="22"/>
        </w:rPr>
      </w:pPr>
      <w:hyperlink w:anchor="_Toc531097532" w:history="1">
        <w:r w:rsidR="00467F99" w:rsidRPr="000A51F4">
          <w:rPr>
            <w:rStyle w:val="Kpr"/>
            <w:rFonts w:eastAsia="SimSun"/>
            <w:noProof/>
          </w:rPr>
          <w:t>BÖLÜM I: GİRİŞ ve PLAN HAZIRLIK SÜRECİ</w:t>
        </w:r>
        <w:r w:rsidR="00467F99">
          <w:rPr>
            <w:noProof/>
            <w:webHidden/>
          </w:rPr>
          <w:t>…………………………………………………………………………………..………………..</w:t>
        </w:r>
        <w:r>
          <w:rPr>
            <w:noProof/>
            <w:webHidden/>
          </w:rPr>
          <w:fldChar w:fldCharType="begin"/>
        </w:r>
        <w:r w:rsidR="00467F99">
          <w:rPr>
            <w:noProof/>
            <w:webHidden/>
          </w:rPr>
          <w:instrText xml:space="preserve"> PAGEREF _Toc531097532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1"/>
        <w:tabs>
          <w:tab w:val="right" w:leader="dot" w:pos="13994"/>
        </w:tabs>
        <w:rPr>
          <w:b w:val="0"/>
          <w:bCs w:val="0"/>
          <w:caps w:val="0"/>
          <w:noProof/>
          <w:sz w:val="22"/>
          <w:szCs w:val="22"/>
        </w:rPr>
      </w:pPr>
      <w:hyperlink w:anchor="_Toc531097533" w:history="1">
        <w:r w:rsidR="00467F99" w:rsidRPr="000A51F4">
          <w:rPr>
            <w:rStyle w:val="Kpr"/>
            <w:rFonts w:eastAsia="SimSun"/>
            <w:noProof/>
          </w:rPr>
          <w:t xml:space="preserve">BÖLÜM II: </w:t>
        </w:r>
        <w:r w:rsidR="00467F99" w:rsidRPr="000A51F4">
          <w:rPr>
            <w:rStyle w:val="Kpr"/>
            <w:rFonts w:eastAsia="Calibri"/>
            <w:noProof/>
          </w:rPr>
          <w:t>DURUM ANALİZİ</w:t>
        </w:r>
        <w:r w:rsidR="00467F99">
          <w:rPr>
            <w:noProof/>
            <w:webHidden/>
          </w:rPr>
          <w:t>……………………………………………………………………………………………………..……………………</w:t>
        </w:r>
        <w:r>
          <w:rPr>
            <w:noProof/>
            <w:webHidden/>
          </w:rPr>
          <w:fldChar w:fldCharType="begin"/>
        </w:r>
        <w:r w:rsidR="00467F99">
          <w:rPr>
            <w:noProof/>
            <w:webHidden/>
          </w:rPr>
          <w:instrText xml:space="preserve"> PAGEREF _Toc531097533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34" w:history="1">
        <w:r w:rsidR="00467F99" w:rsidRPr="000A51F4">
          <w:rPr>
            <w:rStyle w:val="Kpr"/>
            <w:rFonts w:eastAsia="SimSun"/>
            <w:noProof/>
          </w:rPr>
          <w:t xml:space="preserve">Okulun Kısa Tanıtımı </w:t>
        </w:r>
        <w:r w:rsidR="00467F99">
          <w:rPr>
            <w:noProof/>
            <w:webHidden/>
          </w:rPr>
          <w:t>………………………………………………………………………………………………………………………………….…</w:t>
        </w:r>
        <w:r>
          <w:rPr>
            <w:noProof/>
            <w:webHidden/>
          </w:rPr>
          <w:fldChar w:fldCharType="begin"/>
        </w:r>
        <w:r w:rsidR="00467F99">
          <w:rPr>
            <w:noProof/>
            <w:webHidden/>
          </w:rPr>
          <w:instrText xml:space="preserve"> PAGEREF _Toc531097534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35" w:history="1">
        <w:r w:rsidR="00467F99" w:rsidRPr="000A51F4">
          <w:rPr>
            <w:rStyle w:val="Kpr"/>
            <w:rFonts w:eastAsia="SimSun"/>
            <w:noProof/>
          </w:rPr>
          <w:t>Okulun Mevcut Durumu: Temel İstatistikler</w:t>
        </w:r>
        <w:r w:rsidR="00467F99">
          <w:rPr>
            <w:noProof/>
            <w:webHidden/>
          </w:rPr>
          <w:t>………………………………………………………………………………..………………….</w:t>
        </w:r>
        <w:r>
          <w:rPr>
            <w:noProof/>
            <w:webHidden/>
          </w:rPr>
          <w:fldChar w:fldCharType="begin"/>
        </w:r>
        <w:r w:rsidR="00467F99">
          <w:rPr>
            <w:noProof/>
            <w:webHidden/>
          </w:rPr>
          <w:instrText xml:space="preserve"> PAGEREF _Toc531097535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36" w:history="1">
        <w:r w:rsidR="00467F99" w:rsidRPr="000A51F4">
          <w:rPr>
            <w:rStyle w:val="Kpr"/>
            <w:rFonts w:eastAsia="SimSun"/>
            <w:noProof/>
          </w:rPr>
          <w:t>PAYDAŞ ANALİZİ</w:t>
        </w:r>
        <w:r w:rsidR="00467F99">
          <w:rPr>
            <w:noProof/>
            <w:webHidden/>
          </w:rPr>
          <w:t>………………………………………………………………………………………………………………………..….……………..</w:t>
        </w:r>
        <w:r>
          <w:rPr>
            <w:noProof/>
            <w:webHidden/>
          </w:rPr>
          <w:fldChar w:fldCharType="begin"/>
        </w:r>
        <w:r w:rsidR="00467F99">
          <w:rPr>
            <w:noProof/>
            <w:webHidden/>
          </w:rPr>
          <w:instrText xml:space="preserve"> PAGEREF _Toc531097536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37" w:history="1">
        <w:r w:rsidR="00467F99" w:rsidRPr="000A51F4">
          <w:rPr>
            <w:rStyle w:val="Kpr"/>
            <w:rFonts w:eastAsia="SimSun"/>
            <w:noProof/>
          </w:rPr>
          <w:t>GZFT</w:t>
        </w:r>
        <w:r w:rsidR="00A619AE">
          <w:rPr>
            <w:rStyle w:val="Kpr"/>
            <w:rFonts w:eastAsia="SimSun"/>
            <w:noProof/>
          </w:rPr>
          <w:t xml:space="preserve"> (Güçlü, Zayıf, Fırsat, Tehdit)</w:t>
        </w:r>
        <w:r w:rsidR="00467F99" w:rsidRPr="000A51F4">
          <w:rPr>
            <w:rStyle w:val="Kpr"/>
            <w:rFonts w:eastAsia="SimSun"/>
            <w:noProof/>
          </w:rPr>
          <w:t>Analizi</w:t>
        </w:r>
        <w:r w:rsidR="00467F99">
          <w:rPr>
            <w:noProof/>
            <w:webHidden/>
          </w:rPr>
          <w:t>…………………………………………………………………………………………………</w:t>
        </w:r>
        <w:r>
          <w:rPr>
            <w:noProof/>
            <w:webHidden/>
          </w:rPr>
          <w:fldChar w:fldCharType="begin"/>
        </w:r>
        <w:r w:rsidR="00467F99">
          <w:rPr>
            <w:noProof/>
            <w:webHidden/>
          </w:rPr>
          <w:instrText xml:space="preserve"> PAGEREF _Toc531097537 \h </w:instrText>
        </w:r>
        <w:r>
          <w:rPr>
            <w:noProof/>
            <w:webHidden/>
          </w:rPr>
        </w:r>
        <w:r>
          <w:rPr>
            <w:noProof/>
            <w:webHidden/>
          </w:rPr>
          <w:fldChar w:fldCharType="separate"/>
        </w:r>
        <w:r w:rsidR="002A1084">
          <w:rPr>
            <w:noProof/>
            <w:webHidden/>
          </w:rPr>
          <w:t>2</w:t>
        </w:r>
        <w:r>
          <w:rPr>
            <w:noProof/>
            <w:webHidden/>
          </w:rPr>
          <w:fldChar w:fldCharType="end"/>
        </w:r>
      </w:hyperlink>
      <w:r w:rsidR="00A619AE">
        <w:rPr>
          <w:noProof/>
        </w:rPr>
        <w:t>-15</w:t>
      </w:r>
    </w:p>
    <w:p w:rsidR="00467F99" w:rsidRPr="007B0250" w:rsidRDefault="00FC2CA5" w:rsidP="00467F99">
      <w:pPr>
        <w:pStyle w:val="T2"/>
        <w:tabs>
          <w:tab w:val="right" w:leader="dot" w:pos="13994"/>
        </w:tabs>
        <w:rPr>
          <w:smallCaps w:val="0"/>
          <w:noProof/>
          <w:sz w:val="22"/>
          <w:szCs w:val="22"/>
        </w:rPr>
      </w:pPr>
      <w:hyperlink w:anchor="_Toc531097538" w:history="1">
        <w:r w:rsidR="00467F99" w:rsidRPr="000A51F4">
          <w:rPr>
            <w:rStyle w:val="Kpr"/>
            <w:rFonts w:eastAsia="SimSun"/>
            <w:noProof/>
          </w:rPr>
          <w:t>Gelişim ve Sorun Alanları</w:t>
        </w:r>
        <w:r w:rsidR="00467F99">
          <w:rPr>
            <w:noProof/>
            <w:webHidden/>
          </w:rPr>
          <w:t>………………………………………………………………………………………………………..………….………..</w:t>
        </w:r>
        <w:r>
          <w:rPr>
            <w:noProof/>
            <w:webHidden/>
          </w:rPr>
          <w:fldChar w:fldCharType="begin"/>
        </w:r>
        <w:r w:rsidR="00467F99">
          <w:rPr>
            <w:noProof/>
            <w:webHidden/>
          </w:rPr>
          <w:instrText xml:space="preserve"> PAGEREF _Toc531097538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1"/>
        <w:tabs>
          <w:tab w:val="right" w:leader="dot" w:pos="13994"/>
        </w:tabs>
        <w:rPr>
          <w:b w:val="0"/>
          <w:bCs w:val="0"/>
          <w:caps w:val="0"/>
          <w:noProof/>
          <w:sz w:val="22"/>
          <w:szCs w:val="22"/>
        </w:rPr>
      </w:pPr>
      <w:hyperlink w:anchor="_Toc531097539" w:history="1">
        <w:r w:rsidR="00467F99" w:rsidRPr="000A51F4">
          <w:rPr>
            <w:rStyle w:val="Kpr"/>
            <w:rFonts w:eastAsia="SimSun"/>
            <w:noProof/>
          </w:rPr>
          <w:t>BÖLÜM III: MİSYON, VİZYON VE TEMEL DEĞERLER</w:t>
        </w:r>
        <w:r w:rsidR="00467F99">
          <w:rPr>
            <w:noProof/>
            <w:webHidden/>
          </w:rPr>
          <w:t>…………………………………………………………………………….………..</w:t>
        </w:r>
        <w:r>
          <w:rPr>
            <w:noProof/>
            <w:webHidden/>
          </w:rPr>
          <w:fldChar w:fldCharType="begin"/>
        </w:r>
        <w:r w:rsidR="00467F99">
          <w:rPr>
            <w:noProof/>
            <w:webHidden/>
          </w:rPr>
          <w:instrText xml:space="preserve"> PAGEREF _Toc531097539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40" w:history="1">
        <w:r w:rsidR="00467F99" w:rsidRPr="000A51F4">
          <w:rPr>
            <w:rStyle w:val="Kpr"/>
            <w:rFonts w:eastAsia="SimSun"/>
            <w:noProof/>
          </w:rPr>
          <w:t xml:space="preserve">MİSYONUMUZ </w:t>
        </w:r>
        <w:r w:rsidR="00467F99">
          <w:rPr>
            <w:noProof/>
            <w:webHidden/>
          </w:rPr>
          <w:t>…………………………………………………………………………………………………………………………………….…….</w:t>
        </w:r>
        <w:r>
          <w:rPr>
            <w:noProof/>
            <w:webHidden/>
          </w:rPr>
          <w:fldChar w:fldCharType="begin"/>
        </w:r>
        <w:r w:rsidR="00467F99">
          <w:rPr>
            <w:noProof/>
            <w:webHidden/>
          </w:rPr>
          <w:instrText xml:space="preserve"> PAGEREF _Toc531097540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41" w:history="1">
        <w:r w:rsidR="00467F99" w:rsidRPr="000A51F4">
          <w:rPr>
            <w:rStyle w:val="Kpr"/>
            <w:rFonts w:eastAsia="SimSun"/>
            <w:noProof/>
          </w:rPr>
          <w:t xml:space="preserve">VİZYONUMUZ </w:t>
        </w:r>
        <w:r w:rsidR="00467F99">
          <w:rPr>
            <w:noProof/>
            <w:webHidden/>
          </w:rPr>
          <w:t>…………………………………………………………………………………………………………………………………….……..</w:t>
        </w:r>
        <w:r>
          <w:rPr>
            <w:noProof/>
            <w:webHidden/>
          </w:rPr>
          <w:fldChar w:fldCharType="begin"/>
        </w:r>
        <w:r w:rsidR="00467F99">
          <w:rPr>
            <w:noProof/>
            <w:webHidden/>
          </w:rPr>
          <w:instrText xml:space="preserve"> PAGEREF _Toc531097541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42" w:history="1">
        <w:r w:rsidR="00467F99" w:rsidRPr="000A51F4">
          <w:rPr>
            <w:rStyle w:val="Kpr"/>
            <w:rFonts w:eastAsia="SimSun"/>
            <w:noProof/>
          </w:rPr>
          <w:t xml:space="preserve">TEMEL DEĞERLERİMİZ </w:t>
        </w:r>
        <w:r w:rsidR="00467F99">
          <w:rPr>
            <w:noProof/>
            <w:webHidden/>
          </w:rPr>
          <w:t>……………………………………………………………………………………………………………………….……...</w:t>
        </w:r>
        <w:r>
          <w:rPr>
            <w:noProof/>
            <w:webHidden/>
          </w:rPr>
          <w:fldChar w:fldCharType="begin"/>
        </w:r>
        <w:r w:rsidR="00467F99">
          <w:rPr>
            <w:noProof/>
            <w:webHidden/>
          </w:rPr>
          <w:instrText xml:space="preserve"> PAGEREF _Toc531097542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1"/>
        <w:tabs>
          <w:tab w:val="right" w:leader="dot" w:pos="13994"/>
        </w:tabs>
        <w:rPr>
          <w:b w:val="0"/>
          <w:bCs w:val="0"/>
          <w:caps w:val="0"/>
          <w:noProof/>
          <w:sz w:val="22"/>
          <w:szCs w:val="22"/>
        </w:rPr>
      </w:pPr>
      <w:hyperlink w:anchor="_Toc531097543" w:history="1">
        <w:r w:rsidR="00467F99" w:rsidRPr="000A51F4">
          <w:rPr>
            <w:rStyle w:val="Kpr"/>
            <w:rFonts w:eastAsia="SimSun"/>
            <w:noProof/>
          </w:rPr>
          <w:t>BÖLÜM IV: AMAÇ, HEDEF VE EYLEMLER</w:t>
        </w:r>
        <w:r w:rsidR="00467F99">
          <w:rPr>
            <w:noProof/>
            <w:webHidden/>
          </w:rPr>
          <w:t>………………………………………………………………………………………….…………..</w:t>
        </w:r>
        <w:r>
          <w:rPr>
            <w:noProof/>
            <w:webHidden/>
          </w:rPr>
          <w:fldChar w:fldCharType="begin"/>
        </w:r>
        <w:r w:rsidR="00467F99">
          <w:rPr>
            <w:noProof/>
            <w:webHidden/>
          </w:rPr>
          <w:instrText xml:space="preserve"> PAGEREF _Toc531097543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44" w:history="1">
        <w:r w:rsidR="00467F99" w:rsidRPr="000A51F4">
          <w:rPr>
            <w:rStyle w:val="Kpr"/>
            <w:rFonts w:eastAsia="SimSun"/>
            <w:noProof/>
          </w:rPr>
          <w:t>TEMA I: EĞİTİM VE ÖĞRETİME ERİŞİM</w:t>
        </w:r>
        <w:r w:rsidR="00467F99">
          <w:rPr>
            <w:noProof/>
            <w:webHidden/>
          </w:rPr>
          <w:t>…………………………………………………………………………………………………..……..</w:t>
        </w:r>
        <w:r>
          <w:rPr>
            <w:noProof/>
            <w:webHidden/>
          </w:rPr>
          <w:fldChar w:fldCharType="begin"/>
        </w:r>
        <w:r w:rsidR="00467F99">
          <w:rPr>
            <w:noProof/>
            <w:webHidden/>
          </w:rPr>
          <w:instrText xml:space="preserve"> PAGEREF _Toc531097544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2"/>
        <w:tabs>
          <w:tab w:val="right" w:leader="dot" w:pos="13994"/>
        </w:tabs>
        <w:rPr>
          <w:smallCaps w:val="0"/>
          <w:noProof/>
          <w:sz w:val="22"/>
          <w:szCs w:val="22"/>
        </w:rPr>
      </w:pPr>
      <w:hyperlink w:anchor="_Toc531097545" w:history="1">
        <w:r w:rsidR="00467F99" w:rsidRPr="000A51F4">
          <w:rPr>
            <w:rStyle w:val="Kpr"/>
            <w:rFonts w:eastAsia="SimSun"/>
            <w:noProof/>
          </w:rPr>
          <w:t>TEMA II: EĞİTİM VE ÖĞRETİMDE KALİTENİN ARTIRILMASI</w:t>
        </w:r>
        <w:r w:rsidR="00467F99">
          <w:rPr>
            <w:noProof/>
            <w:webHidden/>
          </w:rPr>
          <w:t>………………………………………………………….……………</w:t>
        </w:r>
        <w:r>
          <w:rPr>
            <w:noProof/>
            <w:webHidden/>
          </w:rPr>
          <w:fldChar w:fldCharType="begin"/>
        </w:r>
        <w:r w:rsidR="00467F99">
          <w:rPr>
            <w:noProof/>
            <w:webHidden/>
          </w:rPr>
          <w:instrText xml:space="preserve"> PAGEREF _Toc531097545 \h </w:instrText>
        </w:r>
        <w:r>
          <w:rPr>
            <w:noProof/>
            <w:webHidden/>
          </w:rPr>
        </w:r>
        <w:r>
          <w:rPr>
            <w:noProof/>
            <w:webHidden/>
          </w:rPr>
          <w:fldChar w:fldCharType="separate"/>
        </w:r>
        <w:r w:rsidR="002A1084">
          <w:rPr>
            <w:noProof/>
            <w:webHidden/>
          </w:rPr>
          <w:t>2</w:t>
        </w:r>
        <w:r>
          <w:rPr>
            <w:noProof/>
            <w:webHidden/>
          </w:rPr>
          <w:fldChar w:fldCharType="end"/>
        </w:r>
      </w:hyperlink>
      <w:r w:rsidR="00A619AE">
        <w:rPr>
          <w:noProof/>
        </w:rPr>
        <w:t>-25</w:t>
      </w:r>
    </w:p>
    <w:p w:rsidR="00467F99" w:rsidRPr="007B0250" w:rsidRDefault="00FC2CA5" w:rsidP="00467F99">
      <w:pPr>
        <w:pStyle w:val="T2"/>
        <w:tabs>
          <w:tab w:val="right" w:leader="dot" w:pos="13994"/>
        </w:tabs>
        <w:rPr>
          <w:smallCaps w:val="0"/>
          <w:noProof/>
          <w:sz w:val="22"/>
          <w:szCs w:val="22"/>
        </w:rPr>
      </w:pPr>
      <w:hyperlink w:anchor="_Toc531097546" w:history="1">
        <w:r w:rsidR="00467F99" w:rsidRPr="000A51F4">
          <w:rPr>
            <w:rStyle w:val="Kpr"/>
            <w:rFonts w:eastAsia="SimSun"/>
            <w:noProof/>
          </w:rPr>
          <w:t>TEMA III: KURUMSAL KAPASİTE</w:t>
        </w:r>
        <w:r w:rsidR="00467F99">
          <w:rPr>
            <w:noProof/>
            <w:webHidden/>
          </w:rPr>
          <w:t>………………………………………………………………………………………………………….………..</w:t>
        </w:r>
        <w:r>
          <w:rPr>
            <w:noProof/>
            <w:webHidden/>
          </w:rPr>
          <w:fldChar w:fldCharType="begin"/>
        </w:r>
        <w:r w:rsidR="00467F99">
          <w:rPr>
            <w:noProof/>
            <w:webHidden/>
          </w:rPr>
          <w:instrText xml:space="preserve"> PAGEREF _Toc531097546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1"/>
        <w:tabs>
          <w:tab w:val="right" w:leader="dot" w:pos="13994"/>
        </w:tabs>
        <w:rPr>
          <w:b w:val="0"/>
          <w:bCs w:val="0"/>
          <w:caps w:val="0"/>
          <w:noProof/>
          <w:sz w:val="22"/>
          <w:szCs w:val="22"/>
        </w:rPr>
      </w:pPr>
      <w:hyperlink w:anchor="_Toc531097547" w:history="1">
        <w:r w:rsidR="00467F99" w:rsidRPr="000A51F4">
          <w:rPr>
            <w:rStyle w:val="Kpr"/>
            <w:rFonts w:eastAsia="SimSun"/>
            <w:noProof/>
          </w:rPr>
          <w:t>V. BÖLÜM: MALİYETLENDİRME</w:t>
        </w:r>
        <w:r w:rsidR="00467F99">
          <w:rPr>
            <w:noProof/>
            <w:webHidden/>
          </w:rPr>
          <w:t>…………………………………………………………………………………………………………….……..</w:t>
        </w:r>
        <w:r>
          <w:rPr>
            <w:noProof/>
            <w:webHidden/>
          </w:rPr>
          <w:fldChar w:fldCharType="begin"/>
        </w:r>
        <w:r w:rsidR="00467F99">
          <w:rPr>
            <w:noProof/>
            <w:webHidden/>
          </w:rPr>
          <w:instrText xml:space="preserve"> PAGEREF _Toc531097547 \h </w:instrText>
        </w:r>
        <w:r>
          <w:rPr>
            <w:noProof/>
            <w:webHidden/>
          </w:rPr>
        </w:r>
        <w:r>
          <w:rPr>
            <w:noProof/>
            <w:webHidden/>
          </w:rPr>
          <w:fldChar w:fldCharType="separate"/>
        </w:r>
        <w:r w:rsidR="002A1084">
          <w:rPr>
            <w:noProof/>
            <w:webHidden/>
          </w:rPr>
          <w:t>2</w:t>
        </w:r>
        <w:r>
          <w:rPr>
            <w:noProof/>
            <w:webHidden/>
          </w:rPr>
          <w:fldChar w:fldCharType="end"/>
        </w:r>
      </w:hyperlink>
    </w:p>
    <w:p w:rsidR="00467F99" w:rsidRPr="007B0250" w:rsidRDefault="00FC2CA5" w:rsidP="00467F99">
      <w:pPr>
        <w:pStyle w:val="T1"/>
        <w:tabs>
          <w:tab w:val="right" w:leader="dot" w:pos="13994"/>
        </w:tabs>
        <w:rPr>
          <w:b w:val="0"/>
          <w:bCs w:val="0"/>
          <w:caps w:val="0"/>
          <w:noProof/>
          <w:sz w:val="22"/>
          <w:szCs w:val="22"/>
        </w:rPr>
      </w:pPr>
      <w:hyperlink w:anchor="_Toc531097548" w:history="1">
        <w:r w:rsidR="00467F99" w:rsidRPr="000A51F4">
          <w:rPr>
            <w:rStyle w:val="Kpr"/>
            <w:rFonts w:eastAsia="SimSun"/>
            <w:noProof/>
          </w:rPr>
          <w:t>EKLER:</w:t>
        </w:r>
        <w:r w:rsidR="00467F99">
          <w:rPr>
            <w:noProof/>
            <w:webHidden/>
          </w:rPr>
          <w:t>………………………………………………………………………………………………………………………………………………….………</w:t>
        </w:r>
        <w:r>
          <w:rPr>
            <w:noProof/>
            <w:webHidden/>
          </w:rPr>
          <w:fldChar w:fldCharType="begin"/>
        </w:r>
        <w:r w:rsidR="00467F99">
          <w:rPr>
            <w:noProof/>
            <w:webHidden/>
          </w:rPr>
          <w:instrText xml:space="preserve"> PAGEREF _Toc531097548 \h </w:instrText>
        </w:r>
        <w:r>
          <w:rPr>
            <w:noProof/>
            <w:webHidden/>
          </w:rPr>
        </w:r>
        <w:r>
          <w:rPr>
            <w:noProof/>
            <w:webHidden/>
          </w:rPr>
          <w:fldChar w:fldCharType="separate"/>
        </w:r>
        <w:r w:rsidR="002A1084">
          <w:rPr>
            <w:noProof/>
            <w:webHidden/>
          </w:rPr>
          <w:t>2</w:t>
        </w:r>
        <w:r>
          <w:rPr>
            <w:noProof/>
            <w:webHidden/>
          </w:rPr>
          <w:fldChar w:fldCharType="end"/>
        </w:r>
      </w:hyperlink>
    </w:p>
    <w:p w:rsidR="00467F99" w:rsidRPr="00A47F2F" w:rsidRDefault="00FC2CA5" w:rsidP="00467F99">
      <w:pPr>
        <w:rPr>
          <w:szCs w:val="24"/>
        </w:rPr>
      </w:pPr>
      <w:r w:rsidRPr="00D41148">
        <w:rPr>
          <w:rFonts w:ascii="Calibri" w:hAnsi="Calibri"/>
          <w:b/>
          <w:bCs/>
          <w:i/>
          <w:iCs/>
          <w:sz w:val="20"/>
          <w:szCs w:val="24"/>
        </w:rPr>
        <w:fldChar w:fldCharType="end"/>
      </w:r>
    </w:p>
    <w:p w:rsidR="00467F99" w:rsidRPr="00A47F2F" w:rsidRDefault="00467F99" w:rsidP="00467F99">
      <w:pPr>
        <w:rPr>
          <w:szCs w:val="24"/>
        </w:rPr>
      </w:pPr>
    </w:p>
    <w:p w:rsidR="00467F99" w:rsidRPr="00A47F2F" w:rsidRDefault="00467F99" w:rsidP="00467F99">
      <w:pPr>
        <w:tabs>
          <w:tab w:val="left" w:pos="3703"/>
        </w:tabs>
        <w:jc w:val="both"/>
        <w:rPr>
          <w:rFonts w:eastAsia="Adobe Garamond Pro Bold"/>
          <w:b/>
          <w:bCs/>
          <w:spacing w:val="-4"/>
          <w:szCs w:val="24"/>
        </w:rPr>
        <w:sectPr w:rsidR="00467F99" w:rsidRPr="00A47F2F" w:rsidSect="00467F99">
          <w:headerReference w:type="default" r:id="rId10"/>
          <w:footerReference w:type="default" r:id="rId11"/>
          <w:footerReference w:type="first" r:id="rId12"/>
          <w:pgSz w:w="11906" w:h="16838"/>
          <w:pgMar w:top="1417" w:right="1417" w:bottom="1417" w:left="1417" w:header="708" w:footer="708" w:gutter="0"/>
          <w:pgNumType w:start="1" w:chapStyle="1"/>
          <w:cols w:sep="1" w:space="709"/>
          <w:docGrid w:linePitch="360"/>
        </w:sectPr>
      </w:pPr>
    </w:p>
    <w:p w:rsidR="00467F99" w:rsidRDefault="00467F99" w:rsidP="00467F99">
      <w:pPr>
        <w:pStyle w:val="Balk1"/>
        <w:spacing w:before="320" w:after="80"/>
        <w:rPr>
          <w:sz w:val="24"/>
          <w:szCs w:val="24"/>
        </w:rPr>
      </w:pPr>
      <w:bookmarkStart w:id="0" w:name="_Toc416085123"/>
      <w:bookmarkStart w:id="1" w:name="_Toc529519443"/>
      <w:bookmarkStart w:id="2" w:name="_Toc531097532"/>
    </w:p>
    <w:p w:rsidR="00467F99" w:rsidRDefault="00467F99" w:rsidP="00467F99">
      <w:pPr>
        <w:pStyle w:val="Balk1"/>
        <w:spacing w:before="320" w:after="80"/>
        <w:rPr>
          <w:sz w:val="24"/>
          <w:szCs w:val="24"/>
        </w:rPr>
      </w:pPr>
    </w:p>
    <w:p w:rsidR="00467F99" w:rsidRDefault="00467F99" w:rsidP="00467F99">
      <w:pPr>
        <w:pStyle w:val="Balk1"/>
        <w:spacing w:before="320" w:after="80"/>
        <w:rPr>
          <w:sz w:val="24"/>
          <w:szCs w:val="24"/>
        </w:rPr>
      </w:pPr>
    </w:p>
    <w:p w:rsidR="00467F99" w:rsidRDefault="00467F99" w:rsidP="00467F99">
      <w:pPr>
        <w:pStyle w:val="Balk1"/>
        <w:spacing w:before="320" w:after="80"/>
        <w:rPr>
          <w:sz w:val="24"/>
          <w:szCs w:val="24"/>
        </w:rPr>
      </w:pPr>
    </w:p>
    <w:p w:rsidR="00467F99" w:rsidRDefault="00467F99" w:rsidP="00467F99"/>
    <w:p w:rsidR="00467F99" w:rsidRPr="00467F99" w:rsidRDefault="00467F99" w:rsidP="00467F99"/>
    <w:p w:rsidR="00467F99" w:rsidRPr="00A47F2F" w:rsidRDefault="00467F99" w:rsidP="00467F99">
      <w:pPr>
        <w:pStyle w:val="Balk1"/>
        <w:spacing w:before="320" w:after="80"/>
        <w:rPr>
          <w:sz w:val="24"/>
          <w:szCs w:val="24"/>
        </w:rPr>
      </w:pPr>
      <w:r w:rsidRPr="00A47F2F">
        <w:rPr>
          <w:sz w:val="24"/>
          <w:szCs w:val="24"/>
        </w:rPr>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467F99" w:rsidRPr="00A47F2F" w:rsidRDefault="00467F99" w:rsidP="00467F99">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467F99" w:rsidRDefault="00467F99" w:rsidP="00467F99">
      <w:pPr>
        <w:autoSpaceDE w:val="0"/>
        <w:autoSpaceDN w:val="0"/>
        <w:adjustRightInd w:val="0"/>
        <w:spacing w:after="0"/>
        <w:ind w:firstLine="708"/>
        <w:jc w:val="both"/>
        <w:rPr>
          <w:szCs w:val="24"/>
        </w:rPr>
      </w:pPr>
      <w:bookmarkStart w:id="9" w:name="_Toc416084871"/>
      <w:bookmarkEnd w:id="9"/>
      <w:r w:rsidRPr="00E22B8A">
        <w:rPr>
          <w:szCs w:val="24"/>
        </w:rPr>
        <w:t>Durum analizinin ardından geleceğe yönelim bölümüne geçilerek okulumuzun amaç, hedef, gösterge ve eylemleri belirlenmiştir. Çalışmaları yürüten ekip ve kurul bilgileri altta verilmiştir.</w:t>
      </w:r>
    </w:p>
    <w:p w:rsidR="00467F99" w:rsidRDefault="00467F99" w:rsidP="00467F99"/>
    <w:p w:rsidR="00467F99" w:rsidRDefault="00467F99" w:rsidP="007144FF">
      <w:pPr>
        <w:spacing w:after="0" w:line="240" w:lineRule="auto"/>
        <w:rPr>
          <w:b/>
        </w:rPr>
      </w:pPr>
      <w:r w:rsidRPr="00C211F8">
        <w:rPr>
          <w:b/>
        </w:rPr>
        <w:t>STRATEJİK PLAN ÜST KURULU</w:t>
      </w:r>
      <w:bookmarkStart w:id="10" w:name="_Toc416085126"/>
      <w:bookmarkStart w:id="11" w:name="_Toc529519448"/>
      <w:bookmarkStart w:id="12" w:name="_Toc413592934"/>
      <w:bookmarkStart w:id="13" w:name="_Toc531097533"/>
    </w:p>
    <w:p w:rsidR="007144FF" w:rsidRDefault="007144FF" w:rsidP="007144FF">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1780"/>
        <w:gridCol w:w="3399"/>
        <w:gridCol w:w="1881"/>
      </w:tblGrid>
      <w:tr w:rsidR="007144FF" w:rsidRPr="00D41148" w:rsidTr="0083460E">
        <w:tc>
          <w:tcPr>
            <w:tcW w:w="5001" w:type="dxa"/>
            <w:gridSpan w:val="2"/>
            <w:shd w:val="clear" w:color="auto" w:fill="auto"/>
          </w:tcPr>
          <w:p w:rsidR="007144FF" w:rsidRPr="00D41148" w:rsidRDefault="007144FF" w:rsidP="007144FF">
            <w:pPr>
              <w:spacing w:after="0" w:line="240" w:lineRule="auto"/>
              <w:rPr>
                <w:b/>
              </w:rPr>
            </w:pPr>
            <w:r w:rsidRPr="00D41148">
              <w:rPr>
                <w:b/>
                <w:sz w:val="28"/>
              </w:rPr>
              <w:t>Üst Kurul Bilgileri</w:t>
            </w:r>
          </w:p>
        </w:tc>
        <w:tc>
          <w:tcPr>
            <w:tcW w:w="5280" w:type="dxa"/>
            <w:gridSpan w:val="2"/>
            <w:shd w:val="clear" w:color="auto" w:fill="auto"/>
          </w:tcPr>
          <w:p w:rsidR="007144FF" w:rsidRPr="00D41148" w:rsidRDefault="007144FF" w:rsidP="007144FF">
            <w:pPr>
              <w:spacing w:after="0" w:line="240" w:lineRule="auto"/>
              <w:rPr>
                <w:b/>
              </w:rPr>
            </w:pPr>
            <w:r w:rsidRPr="00D41148">
              <w:rPr>
                <w:b/>
                <w:sz w:val="28"/>
              </w:rPr>
              <w:t>Ekip Bilgileri</w:t>
            </w:r>
          </w:p>
        </w:tc>
      </w:tr>
      <w:tr w:rsidR="007144FF" w:rsidRPr="00D41148" w:rsidTr="0083460E">
        <w:tc>
          <w:tcPr>
            <w:tcW w:w="3221" w:type="dxa"/>
            <w:shd w:val="clear" w:color="auto" w:fill="auto"/>
          </w:tcPr>
          <w:p w:rsidR="007144FF" w:rsidRPr="00D41148" w:rsidRDefault="007144FF" w:rsidP="007144FF">
            <w:pPr>
              <w:spacing w:after="0" w:line="240" w:lineRule="auto"/>
              <w:rPr>
                <w:b/>
              </w:rPr>
            </w:pPr>
            <w:r w:rsidRPr="00D41148">
              <w:rPr>
                <w:b/>
                <w:sz w:val="22"/>
              </w:rPr>
              <w:t>Adı Soyadı</w:t>
            </w:r>
          </w:p>
        </w:tc>
        <w:tc>
          <w:tcPr>
            <w:tcW w:w="1780" w:type="dxa"/>
            <w:shd w:val="clear" w:color="auto" w:fill="auto"/>
          </w:tcPr>
          <w:p w:rsidR="007144FF" w:rsidRPr="00D41148" w:rsidRDefault="007144FF" w:rsidP="007144FF">
            <w:pPr>
              <w:spacing w:after="0" w:line="240" w:lineRule="auto"/>
              <w:rPr>
                <w:b/>
              </w:rPr>
            </w:pPr>
            <w:r w:rsidRPr="00D41148">
              <w:rPr>
                <w:b/>
                <w:sz w:val="22"/>
              </w:rPr>
              <w:t>Unvanı</w:t>
            </w:r>
          </w:p>
        </w:tc>
        <w:tc>
          <w:tcPr>
            <w:tcW w:w="3399" w:type="dxa"/>
            <w:shd w:val="clear" w:color="auto" w:fill="auto"/>
          </w:tcPr>
          <w:p w:rsidR="007144FF" w:rsidRPr="00D41148" w:rsidRDefault="007144FF" w:rsidP="007144FF">
            <w:pPr>
              <w:spacing w:after="0" w:line="240" w:lineRule="auto"/>
              <w:rPr>
                <w:b/>
              </w:rPr>
            </w:pPr>
            <w:r w:rsidRPr="00D41148">
              <w:rPr>
                <w:b/>
                <w:sz w:val="22"/>
              </w:rPr>
              <w:t>Adı Soyadı</w:t>
            </w:r>
          </w:p>
        </w:tc>
        <w:tc>
          <w:tcPr>
            <w:tcW w:w="1881" w:type="dxa"/>
            <w:shd w:val="clear" w:color="auto" w:fill="auto"/>
          </w:tcPr>
          <w:p w:rsidR="007144FF" w:rsidRPr="00D41148" w:rsidRDefault="007144FF" w:rsidP="007144FF">
            <w:pPr>
              <w:spacing w:after="0" w:line="240" w:lineRule="auto"/>
              <w:rPr>
                <w:b/>
              </w:rPr>
            </w:pPr>
            <w:r w:rsidRPr="00D41148">
              <w:rPr>
                <w:b/>
                <w:sz w:val="22"/>
              </w:rPr>
              <w:t>Unvanı</w:t>
            </w:r>
          </w:p>
        </w:tc>
      </w:tr>
      <w:tr w:rsidR="007144FF" w:rsidRPr="00D41148" w:rsidTr="0083460E">
        <w:tc>
          <w:tcPr>
            <w:tcW w:w="3221" w:type="dxa"/>
            <w:shd w:val="clear" w:color="auto" w:fill="auto"/>
          </w:tcPr>
          <w:p w:rsidR="007144FF" w:rsidRPr="00D41148" w:rsidRDefault="007144FF" w:rsidP="007144FF">
            <w:pPr>
              <w:spacing w:after="0" w:line="240" w:lineRule="auto"/>
              <w:rPr>
                <w:sz w:val="20"/>
              </w:rPr>
            </w:pPr>
            <w:r>
              <w:rPr>
                <w:sz w:val="20"/>
              </w:rPr>
              <w:t>Burhan Aykut ASLAN</w:t>
            </w:r>
          </w:p>
        </w:tc>
        <w:tc>
          <w:tcPr>
            <w:tcW w:w="1780" w:type="dxa"/>
            <w:shd w:val="clear" w:color="auto" w:fill="auto"/>
          </w:tcPr>
          <w:p w:rsidR="007144FF" w:rsidRPr="00D41148" w:rsidRDefault="007144FF" w:rsidP="007144FF">
            <w:pPr>
              <w:spacing w:after="0" w:line="240" w:lineRule="auto"/>
              <w:rPr>
                <w:sz w:val="20"/>
              </w:rPr>
            </w:pPr>
            <w:r>
              <w:rPr>
                <w:sz w:val="20"/>
              </w:rPr>
              <w:t>Okul Müdürü</w:t>
            </w:r>
          </w:p>
        </w:tc>
        <w:tc>
          <w:tcPr>
            <w:tcW w:w="3399" w:type="dxa"/>
            <w:shd w:val="clear" w:color="auto" w:fill="auto"/>
          </w:tcPr>
          <w:p w:rsidR="007144FF" w:rsidRPr="00D41148" w:rsidRDefault="007144FF" w:rsidP="007144FF">
            <w:pPr>
              <w:spacing w:after="0" w:line="240" w:lineRule="auto"/>
              <w:rPr>
                <w:sz w:val="20"/>
              </w:rPr>
            </w:pPr>
            <w:r>
              <w:rPr>
                <w:sz w:val="20"/>
              </w:rPr>
              <w:t>Sümeyye ALBAYRAK</w:t>
            </w:r>
          </w:p>
        </w:tc>
        <w:tc>
          <w:tcPr>
            <w:tcW w:w="1881" w:type="dxa"/>
            <w:shd w:val="clear" w:color="auto" w:fill="auto"/>
          </w:tcPr>
          <w:p w:rsidR="007144FF" w:rsidRPr="00D41148" w:rsidRDefault="007144FF" w:rsidP="007144FF">
            <w:pPr>
              <w:spacing w:after="0" w:line="240" w:lineRule="auto"/>
              <w:rPr>
                <w:sz w:val="20"/>
              </w:rPr>
            </w:pPr>
            <w:r>
              <w:rPr>
                <w:sz w:val="20"/>
              </w:rPr>
              <w:t>Öğretmen</w:t>
            </w:r>
          </w:p>
        </w:tc>
      </w:tr>
      <w:tr w:rsidR="007144FF" w:rsidRPr="00D41148" w:rsidTr="0083460E">
        <w:tc>
          <w:tcPr>
            <w:tcW w:w="3221" w:type="dxa"/>
            <w:shd w:val="clear" w:color="auto" w:fill="auto"/>
          </w:tcPr>
          <w:p w:rsidR="007144FF" w:rsidRPr="00D41148" w:rsidRDefault="007144FF" w:rsidP="007144FF">
            <w:pPr>
              <w:spacing w:after="0" w:line="240" w:lineRule="auto"/>
              <w:rPr>
                <w:sz w:val="20"/>
              </w:rPr>
            </w:pPr>
            <w:r>
              <w:rPr>
                <w:sz w:val="20"/>
              </w:rPr>
              <w:t>Ümit Hadi ÖZCAN</w:t>
            </w:r>
          </w:p>
        </w:tc>
        <w:tc>
          <w:tcPr>
            <w:tcW w:w="1780" w:type="dxa"/>
            <w:shd w:val="clear" w:color="auto" w:fill="auto"/>
          </w:tcPr>
          <w:p w:rsidR="007144FF" w:rsidRPr="00D41148" w:rsidRDefault="007144FF" w:rsidP="007144FF">
            <w:pPr>
              <w:spacing w:after="0" w:line="240" w:lineRule="auto"/>
              <w:rPr>
                <w:sz w:val="20"/>
              </w:rPr>
            </w:pPr>
            <w:r>
              <w:rPr>
                <w:sz w:val="20"/>
              </w:rPr>
              <w:t>Müdür Yardımcısı</w:t>
            </w:r>
          </w:p>
        </w:tc>
        <w:tc>
          <w:tcPr>
            <w:tcW w:w="3399" w:type="dxa"/>
            <w:shd w:val="clear" w:color="auto" w:fill="auto"/>
          </w:tcPr>
          <w:p w:rsidR="007144FF" w:rsidRPr="00D41148" w:rsidRDefault="007144FF" w:rsidP="007144FF">
            <w:pPr>
              <w:spacing w:after="0" w:line="240" w:lineRule="auto"/>
              <w:rPr>
                <w:sz w:val="20"/>
              </w:rPr>
            </w:pPr>
            <w:r>
              <w:rPr>
                <w:sz w:val="20"/>
              </w:rPr>
              <w:t>Mehmet GÜNDEŞ</w:t>
            </w:r>
          </w:p>
        </w:tc>
        <w:tc>
          <w:tcPr>
            <w:tcW w:w="1881" w:type="dxa"/>
            <w:shd w:val="clear" w:color="auto" w:fill="auto"/>
          </w:tcPr>
          <w:p w:rsidR="007144FF" w:rsidRPr="00D41148" w:rsidRDefault="007144FF" w:rsidP="007144FF">
            <w:pPr>
              <w:spacing w:after="0" w:line="240" w:lineRule="auto"/>
              <w:rPr>
                <w:sz w:val="20"/>
              </w:rPr>
            </w:pPr>
            <w:r>
              <w:rPr>
                <w:sz w:val="20"/>
              </w:rPr>
              <w:t>Öğretmen</w:t>
            </w:r>
          </w:p>
        </w:tc>
      </w:tr>
      <w:tr w:rsidR="007144FF" w:rsidRPr="00D41148" w:rsidTr="0083460E">
        <w:tc>
          <w:tcPr>
            <w:tcW w:w="3221" w:type="dxa"/>
            <w:shd w:val="clear" w:color="auto" w:fill="auto"/>
          </w:tcPr>
          <w:p w:rsidR="007144FF" w:rsidRPr="00D41148" w:rsidRDefault="007144FF" w:rsidP="007144FF">
            <w:pPr>
              <w:spacing w:after="0" w:line="240" w:lineRule="auto"/>
              <w:rPr>
                <w:sz w:val="20"/>
              </w:rPr>
            </w:pPr>
            <w:r>
              <w:rPr>
                <w:sz w:val="20"/>
              </w:rPr>
              <w:t>Yusuf KURT</w:t>
            </w:r>
          </w:p>
        </w:tc>
        <w:tc>
          <w:tcPr>
            <w:tcW w:w="1780" w:type="dxa"/>
            <w:shd w:val="clear" w:color="auto" w:fill="auto"/>
          </w:tcPr>
          <w:p w:rsidR="007144FF" w:rsidRPr="00D41148" w:rsidRDefault="007144FF" w:rsidP="007144FF">
            <w:pPr>
              <w:spacing w:after="0" w:line="240" w:lineRule="auto"/>
              <w:rPr>
                <w:sz w:val="20"/>
              </w:rPr>
            </w:pPr>
            <w:r>
              <w:rPr>
                <w:sz w:val="20"/>
              </w:rPr>
              <w:t>Müdür Yardımcısı</w:t>
            </w:r>
          </w:p>
        </w:tc>
        <w:tc>
          <w:tcPr>
            <w:tcW w:w="3399" w:type="dxa"/>
            <w:shd w:val="clear" w:color="auto" w:fill="auto"/>
          </w:tcPr>
          <w:p w:rsidR="007144FF" w:rsidRPr="00D41148" w:rsidRDefault="007144FF" w:rsidP="007144FF">
            <w:pPr>
              <w:spacing w:after="0" w:line="240" w:lineRule="auto"/>
              <w:rPr>
                <w:sz w:val="20"/>
              </w:rPr>
            </w:pPr>
            <w:r>
              <w:rPr>
                <w:sz w:val="20"/>
              </w:rPr>
              <w:t>Ahmet ERDEMLİ</w:t>
            </w:r>
          </w:p>
        </w:tc>
        <w:tc>
          <w:tcPr>
            <w:tcW w:w="1881" w:type="dxa"/>
            <w:shd w:val="clear" w:color="auto" w:fill="auto"/>
          </w:tcPr>
          <w:p w:rsidR="007144FF" w:rsidRPr="00D41148" w:rsidRDefault="007144FF" w:rsidP="007144FF">
            <w:pPr>
              <w:spacing w:after="0" w:line="240" w:lineRule="auto"/>
              <w:rPr>
                <w:sz w:val="20"/>
              </w:rPr>
            </w:pPr>
            <w:r>
              <w:rPr>
                <w:sz w:val="20"/>
              </w:rPr>
              <w:t>Öğretmen</w:t>
            </w:r>
          </w:p>
        </w:tc>
      </w:tr>
      <w:tr w:rsidR="007144FF" w:rsidRPr="00D41148" w:rsidTr="0083460E">
        <w:tc>
          <w:tcPr>
            <w:tcW w:w="3221" w:type="dxa"/>
            <w:shd w:val="clear" w:color="auto" w:fill="auto"/>
          </w:tcPr>
          <w:p w:rsidR="007144FF" w:rsidRPr="00D41148" w:rsidRDefault="007144FF" w:rsidP="007144FF">
            <w:pPr>
              <w:spacing w:after="0" w:line="240" w:lineRule="auto"/>
              <w:rPr>
                <w:sz w:val="20"/>
              </w:rPr>
            </w:pPr>
            <w:r>
              <w:rPr>
                <w:sz w:val="20"/>
              </w:rPr>
              <w:t>Abdullah GÜL</w:t>
            </w:r>
          </w:p>
        </w:tc>
        <w:tc>
          <w:tcPr>
            <w:tcW w:w="1780" w:type="dxa"/>
            <w:shd w:val="clear" w:color="auto" w:fill="auto"/>
          </w:tcPr>
          <w:p w:rsidR="007144FF" w:rsidRPr="00D41148" w:rsidRDefault="007144FF" w:rsidP="007144FF">
            <w:pPr>
              <w:spacing w:after="0" w:line="240" w:lineRule="auto"/>
              <w:rPr>
                <w:sz w:val="20"/>
              </w:rPr>
            </w:pPr>
            <w:r>
              <w:rPr>
                <w:sz w:val="20"/>
              </w:rPr>
              <w:t>Müdür Yardımcısı</w:t>
            </w:r>
          </w:p>
        </w:tc>
        <w:tc>
          <w:tcPr>
            <w:tcW w:w="3399" w:type="dxa"/>
            <w:shd w:val="clear" w:color="auto" w:fill="auto"/>
          </w:tcPr>
          <w:p w:rsidR="007144FF" w:rsidRPr="00D41148" w:rsidRDefault="007144FF" w:rsidP="007144FF">
            <w:pPr>
              <w:spacing w:after="0" w:line="240" w:lineRule="auto"/>
              <w:rPr>
                <w:sz w:val="20"/>
              </w:rPr>
            </w:pPr>
            <w:r>
              <w:rPr>
                <w:sz w:val="20"/>
              </w:rPr>
              <w:t>Behzat AKDERE</w:t>
            </w:r>
          </w:p>
        </w:tc>
        <w:tc>
          <w:tcPr>
            <w:tcW w:w="1881" w:type="dxa"/>
            <w:shd w:val="clear" w:color="auto" w:fill="auto"/>
          </w:tcPr>
          <w:p w:rsidR="007144FF" w:rsidRPr="00D41148" w:rsidRDefault="007144FF" w:rsidP="007144FF">
            <w:pPr>
              <w:spacing w:after="0" w:line="240" w:lineRule="auto"/>
              <w:rPr>
                <w:sz w:val="20"/>
              </w:rPr>
            </w:pPr>
            <w:r>
              <w:rPr>
                <w:sz w:val="20"/>
              </w:rPr>
              <w:t>Öğretmen</w:t>
            </w:r>
          </w:p>
        </w:tc>
      </w:tr>
    </w:tbl>
    <w:p w:rsidR="00467F99" w:rsidRPr="00C211F8" w:rsidRDefault="00467F99" w:rsidP="00467F99">
      <w:pPr>
        <w:pStyle w:val="Balk1"/>
        <w:rPr>
          <w:rFonts w:eastAsia="Calibri"/>
          <w:szCs w:val="24"/>
        </w:rPr>
      </w:pPr>
      <w:r w:rsidRPr="00A47F2F">
        <w:t xml:space="preserve">BÖLÜM </w:t>
      </w:r>
      <w:bookmarkStart w:id="14" w:name="_Toc416085127"/>
      <w:bookmarkStart w:id="15" w:name="_Toc529519449"/>
      <w:bookmarkEnd w:id="10"/>
      <w:bookmarkEnd w:id="11"/>
      <w:r w:rsidR="0083460E" w:rsidRPr="00A47F2F">
        <w:t>II</w:t>
      </w:r>
      <w:r w:rsidR="0083460E">
        <w:t>:</w:t>
      </w:r>
      <w:r w:rsidR="0083460E" w:rsidRPr="00C211F8">
        <w:rPr>
          <w:rFonts w:eastAsia="Calibri"/>
          <w:szCs w:val="24"/>
        </w:rPr>
        <w:t xml:space="preserve"> DURUM</w:t>
      </w:r>
      <w:r w:rsidRPr="00C211F8">
        <w:rPr>
          <w:rFonts w:eastAsia="Calibri"/>
          <w:szCs w:val="24"/>
        </w:rPr>
        <w:t xml:space="preserve"> ANALİZİ</w:t>
      </w:r>
      <w:bookmarkEnd w:id="12"/>
      <w:bookmarkEnd w:id="13"/>
      <w:bookmarkEnd w:id="14"/>
      <w:bookmarkEnd w:id="15"/>
    </w:p>
    <w:p w:rsidR="00467F99" w:rsidRDefault="00467F99" w:rsidP="00467F99">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467F99" w:rsidRDefault="00467F99" w:rsidP="00467F99">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67F99" w:rsidRPr="00A47F2F" w:rsidRDefault="00467F99" w:rsidP="00467F99">
      <w:pPr>
        <w:autoSpaceDE w:val="0"/>
        <w:autoSpaceDN w:val="0"/>
        <w:adjustRightInd w:val="0"/>
        <w:spacing w:after="0" w:line="240" w:lineRule="auto"/>
        <w:ind w:firstLine="708"/>
        <w:jc w:val="both"/>
        <w:rPr>
          <w:szCs w:val="24"/>
        </w:rPr>
      </w:pPr>
      <w:bookmarkStart w:id="16" w:name="_Toc416085128"/>
      <w:bookmarkEnd w:id="8"/>
    </w:p>
    <w:p w:rsidR="00467F99" w:rsidRDefault="00467F99" w:rsidP="00467F99">
      <w:pPr>
        <w:pStyle w:val="Balk2"/>
      </w:pPr>
      <w:bookmarkStart w:id="17" w:name="_Toc531097534"/>
      <w:bookmarkEnd w:id="16"/>
    </w:p>
    <w:p w:rsidR="00467F99" w:rsidRDefault="00467F99" w:rsidP="00467F99">
      <w:pPr>
        <w:pStyle w:val="Balk2"/>
      </w:pPr>
    </w:p>
    <w:p w:rsidR="00467F99" w:rsidRPr="00467F99" w:rsidRDefault="00467F99" w:rsidP="00467F99"/>
    <w:p w:rsidR="0083460E" w:rsidRDefault="0083460E" w:rsidP="00467F99">
      <w:pPr>
        <w:pStyle w:val="Balk2"/>
      </w:pPr>
    </w:p>
    <w:p w:rsidR="00467F99" w:rsidRDefault="00467F99" w:rsidP="00467F99">
      <w:pPr>
        <w:pStyle w:val="Balk2"/>
      </w:pPr>
      <w:r w:rsidRPr="00A47F2F">
        <w:t>Okulun Kısa Tanıtımı</w:t>
      </w:r>
      <w:r w:rsidRPr="0083460E">
        <w:t>*</w:t>
      </w:r>
      <w:bookmarkEnd w:id="17"/>
    </w:p>
    <w:p w:rsidR="007144FF" w:rsidRPr="00663DC2" w:rsidRDefault="007144FF" w:rsidP="007144FF">
      <w:pPr>
        <w:ind w:firstLine="708"/>
        <w:jc w:val="both"/>
        <w:rPr>
          <w:rFonts w:ascii="Times New Roman" w:hAnsi="Times New Roman"/>
          <w:szCs w:val="24"/>
        </w:rPr>
      </w:pPr>
      <w:r w:rsidRPr="00663DC2">
        <w:rPr>
          <w:rFonts w:ascii="Times New Roman" w:hAnsi="Times New Roman"/>
          <w:szCs w:val="24"/>
        </w:rPr>
        <w:t>Okulumuz 2005-2006 Eğitim Öğretim yılı Ekim Ayında 320 öğrenci ile eğitim ve öğretim faaliyetine başlamıştır. Daha sonra ihtiyaç nedeni ile 2. Pansiyon binası 2010 yılında yapılarak kapasitesi 510 öğrenciye yükseltilmiştir. Bölgemizin İlköğretim dönemi eğitimine önemli katkıda bulunmuştur.</w:t>
      </w:r>
    </w:p>
    <w:p w:rsidR="007144FF" w:rsidRPr="00663DC2" w:rsidRDefault="007144FF" w:rsidP="007144FF">
      <w:pPr>
        <w:jc w:val="both"/>
        <w:rPr>
          <w:rFonts w:ascii="Times New Roman" w:hAnsi="Times New Roman"/>
          <w:szCs w:val="24"/>
        </w:rPr>
      </w:pPr>
      <w:r w:rsidRPr="00663DC2">
        <w:rPr>
          <w:rFonts w:ascii="Times New Roman" w:hAnsi="Times New Roman"/>
          <w:szCs w:val="24"/>
        </w:rPr>
        <w:tab/>
        <w:t>Sportif alanda öncelikle il çapında ardından ulusal alanda önemli başarılar elde etmiştir. 2010-2011 yılı Türkiye Küçük erkekler Türkiye Şampiyonluğu elde edilmiştir. Yine Satranç Alanında defâten Kahramanmaraş</w:t>
      </w:r>
      <w:r>
        <w:rPr>
          <w:rFonts w:ascii="Times New Roman" w:hAnsi="Times New Roman"/>
          <w:szCs w:val="24"/>
        </w:rPr>
        <w:t xml:space="preserve"> İl birincilikleri elde edilirken 2017 yılında okul güreş takımımız takım halinde Türkiye 2.si olmuş, 2018 yılında yapılan Güreş Türkiye Şampiyonasında öğrencimiz Bilal İNCE şampiyon olma başarısını göstermiştir. </w:t>
      </w:r>
    </w:p>
    <w:p w:rsidR="007144FF" w:rsidRPr="00663DC2" w:rsidRDefault="007144FF" w:rsidP="007144FF">
      <w:pPr>
        <w:jc w:val="both"/>
        <w:rPr>
          <w:rFonts w:ascii="Times New Roman" w:hAnsi="Times New Roman"/>
          <w:szCs w:val="24"/>
        </w:rPr>
      </w:pPr>
      <w:r w:rsidRPr="00663DC2">
        <w:rPr>
          <w:rFonts w:ascii="Times New Roman" w:hAnsi="Times New Roman"/>
          <w:szCs w:val="24"/>
        </w:rPr>
        <w:tab/>
        <w:t xml:space="preserve">Toplam Kalite Yönetiminde 2008 yılında İl ikinciliği ve 2009 da il birinciliği elde </w:t>
      </w:r>
      <w:r>
        <w:rPr>
          <w:rFonts w:ascii="Times New Roman" w:hAnsi="Times New Roman"/>
          <w:szCs w:val="24"/>
        </w:rPr>
        <w:t>edilmiştir. 2007,2015 ve 2018</w:t>
      </w:r>
      <w:r w:rsidRPr="00663DC2">
        <w:rPr>
          <w:rFonts w:ascii="Times New Roman" w:hAnsi="Times New Roman"/>
          <w:szCs w:val="24"/>
        </w:rPr>
        <w:t xml:space="preserve"> yılında da Beyaz Bayrak ödülüne layık görülen okulumuz oluşturduğu kaliteli yaşam ortamından ödün vermeksizin çalışmalarına devam etmektedir. Eğitimde her zaman iyi örnekler oluşturma gayretinde olan okulumuzda öğrenci ihtiyaçları ve veli memnuniyeti en önemli unsurlar kabul edilmektedir. Fiziki ortamın etkili eğitim için olmazsa olmaz olduğu kanaatine sahip idare, öğretmen ve personel anlayışı sayesinde çocuklarımızın akademik başarılarında da gözle görülür değişimler olduğu istatistiksel çalışmalarda açıkça görülmüştür.</w:t>
      </w:r>
    </w:p>
    <w:p w:rsidR="00467F99" w:rsidRPr="00467F99" w:rsidRDefault="007144FF" w:rsidP="007144FF">
      <w:pPr>
        <w:rPr>
          <w:b/>
          <w:i/>
          <w:sz w:val="22"/>
          <w:szCs w:val="22"/>
        </w:rPr>
      </w:pPr>
      <w:r w:rsidRPr="00663DC2">
        <w:rPr>
          <w:rFonts w:ascii="Times New Roman" w:hAnsi="Times New Roman"/>
          <w:szCs w:val="24"/>
        </w:rPr>
        <w:tab/>
        <w:t>Hazır bulunuşluk açısından dezavantajlı grup olarak kabul edilen ve ilçemizin en ücra köy ve mezralarından gelen öğrencilerimizi burada eğitim gördükleri süre içerisinde en iyi şekilde eğiterek son sınıfa geldiğinde merkezi sınavlarda diğer merkez okullarıyla yarışabilir bireyler haline getirmek şiarımız olmuştur. Bu çalışmalar neticesinde 2014 yılına kadar sadece 2009 yılında 1 olan Fen Lisesine yerleştirilen öğrenci sayısını 2014 yılında 4 kişiye çıkardığımız ve 2015 yılındaki hedefimizin de 10 olduğu ve bunun 8 tanesinin Merkezi ortak sınav sonuçlarına göre garantilemesi azmimizi ve şevkimizi artırmıştır. Okulda çalışan her bireyin mutluluğunu ön plana çıkaran çalışma anlayışı ve sonucunda gelen başarılar çıtamızı her geçen gün daha yukarıya taşımaktadır. Bunun farkında olan bizler sorumluluğumuzun farkında olarak her geçen gün tempomuzu artırarak daha fazla başarılı olmaya adayız</w:t>
      </w:r>
      <w:r>
        <w:rPr>
          <w:rFonts w:ascii="Times New Roman" w:hAnsi="Times New Roman"/>
          <w:szCs w:val="24"/>
        </w:rPr>
        <w:t>.</w:t>
      </w:r>
    </w:p>
    <w:p w:rsidR="00467F99" w:rsidRDefault="00467F99" w:rsidP="00467F99">
      <w:pPr>
        <w:rPr>
          <w:b/>
          <w:i/>
        </w:rPr>
      </w:pPr>
    </w:p>
    <w:p w:rsidR="00467F99" w:rsidRDefault="00467F99" w:rsidP="00467F99">
      <w:pPr>
        <w:rPr>
          <w:b/>
          <w:i/>
        </w:rPr>
      </w:pPr>
    </w:p>
    <w:p w:rsidR="007144FF" w:rsidRDefault="007144FF" w:rsidP="00467F99">
      <w:pPr>
        <w:rPr>
          <w:b/>
          <w:i/>
        </w:rPr>
      </w:pPr>
    </w:p>
    <w:p w:rsidR="007144FF" w:rsidRDefault="007144FF" w:rsidP="00467F99">
      <w:pPr>
        <w:rPr>
          <w:b/>
          <w:i/>
        </w:rPr>
      </w:pPr>
    </w:p>
    <w:p w:rsidR="00467F99" w:rsidRDefault="00467F99" w:rsidP="00467F99">
      <w:pPr>
        <w:pStyle w:val="Balk2"/>
      </w:pPr>
      <w:bookmarkStart w:id="18" w:name="_Toc531097535"/>
      <w:bookmarkStart w:id="19" w:name="_Toc416085130"/>
      <w:r>
        <w:lastRenderedPageBreak/>
        <w:t>Okulun Mevcut Durumu: Temel İstatistikler</w:t>
      </w:r>
      <w:bookmarkEnd w:id="18"/>
    </w:p>
    <w:p w:rsidR="00467F99" w:rsidRPr="008E0D65" w:rsidRDefault="00467F99" w:rsidP="00467F99">
      <w:pPr>
        <w:pStyle w:val="Balk3"/>
        <w:rPr>
          <w:b/>
        </w:rPr>
      </w:pPr>
      <w:r w:rsidRPr="008E0D65">
        <w:rPr>
          <w:b/>
        </w:rPr>
        <w:t>Okul Künyesi</w:t>
      </w:r>
    </w:p>
    <w:bookmarkEnd w:id="19"/>
    <w:p w:rsidR="00467F99" w:rsidRDefault="00467F99" w:rsidP="00467F9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67F99" w:rsidRDefault="00467F99" w:rsidP="00467F99">
      <w:pPr>
        <w:autoSpaceDE w:val="0"/>
        <w:autoSpaceDN w:val="0"/>
        <w:adjustRightInd w:val="0"/>
        <w:spacing w:after="0" w:line="240" w:lineRule="auto"/>
        <w:ind w:firstLine="708"/>
        <w:jc w:val="both"/>
        <w:rPr>
          <w:szCs w:val="24"/>
        </w:rPr>
      </w:pPr>
    </w:p>
    <w:p w:rsidR="00467F99" w:rsidRPr="00FF5561" w:rsidRDefault="00467F99" w:rsidP="00467F99">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tblPr>
      <w:tblGrid>
        <w:gridCol w:w="1355"/>
        <w:gridCol w:w="844"/>
        <w:gridCol w:w="1329"/>
        <w:gridCol w:w="1400"/>
        <w:gridCol w:w="1160"/>
        <w:gridCol w:w="816"/>
        <w:gridCol w:w="1738"/>
        <w:gridCol w:w="1428"/>
      </w:tblGrid>
      <w:tr w:rsidR="007144FF" w:rsidRPr="00A47F2F" w:rsidTr="007144F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144FF" w:rsidRPr="00A07F48" w:rsidRDefault="007144FF" w:rsidP="007144FF">
            <w:r w:rsidRPr="00A07F48">
              <w:t>İli:</w:t>
            </w:r>
            <w:r>
              <w:t xml:space="preserve"> Kahramanmaraş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7144FF" w:rsidRPr="00A07F48" w:rsidRDefault="007144FF" w:rsidP="007144FF">
            <w:r w:rsidRPr="00A07F48">
              <w:rPr>
                <w:b/>
              </w:rPr>
              <w:t>İlçesi:</w:t>
            </w:r>
            <w:r>
              <w:rPr>
                <w:b/>
              </w:rPr>
              <w:t xml:space="preserve"> </w:t>
            </w:r>
            <w:r>
              <w:t>Göksun</w:t>
            </w:r>
          </w:p>
        </w:tc>
      </w:tr>
      <w:tr w:rsidR="007144FF" w:rsidRPr="00A47F2F" w:rsidTr="007144F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144FF" w:rsidRPr="009436C8" w:rsidRDefault="007144FF" w:rsidP="007144FF">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 xml:space="preserve">Yantepe Mah. Yantepe Sok. 81/A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7144FF" w:rsidRPr="009436C8" w:rsidRDefault="007144FF" w:rsidP="007144F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7144FF" w:rsidRPr="003D4145" w:rsidRDefault="00FC2CA5" w:rsidP="007144FF">
            <w:pPr>
              <w:rPr>
                <w:sz w:val="18"/>
                <w:szCs w:val="18"/>
              </w:rPr>
            </w:pPr>
            <w:hyperlink r:id="rId13" w:history="1">
              <w:r w:rsidR="007144FF" w:rsidRPr="003D4145">
                <w:rPr>
                  <w:rStyle w:val="Kpr"/>
                  <w:rFonts w:eastAsia="SimSun"/>
                  <w:sz w:val="18"/>
                  <w:szCs w:val="18"/>
                </w:rPr>
                <w:t>http://goksunybo.meb.k12.tr/tema/iletisim.php</w:t>
              </w:r>
            </w:hyperlink>
          </w:p>
        </w:tc>
      </w:tr>
      <w:tr w:rsidR="007144FF" w:rsidRPr="00A47F2F" w:rsidTr="007144F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9436C8" w:rsidRDefault="007144FF" w:rsidP="007144FF">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 xml:space="preserve">0344 714 40 30 </w:t>
            </w:r>
          </w:p>
        </w:tc>
        <w:tc>
          <w:tcPr>
            <w:tcW w:w="981" w:type="pct"/>
            <w:gridSpan w:val="2"/>
            <w:tcBorders>
              <w:top w:val="single" w:sz="8" w:space="0" w:color="000066"/>
              <w:left w:val="nil"/>
              <w:bottom w:val="nil"/>
              <w:right w:val="single" w:sz="8" w:space="0" w:color="000000"/>
            </w:tcBorders>
            <w:shd w:val="clear" w:color="auto" w:fill="auto"/>
            <w:noWrap/>
            <w:vAlign w:val="center"/>
          </w:tcPr>
          <w:p w:rsidR="007144FF" w:rsidRPr="009436C8" w:rsidRDefault="007144FF" w:rsidP="007144FF">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144FF" w:rsidRPr="009436C8" w:rsidRDefault="007144FF" w:rsidP="007144FF">
            <w:pPr>
              <w:rPr>
                <w:sz w:val="20"/>
              </w:rPr>
            </w:pPr>
            <w:r>
              <w:rPr>
                <w:sz w:val="20"/>
              </w:rPr>
              <w:t xml:space="preserve">0344 714 40 30 </w:t>
            </w:r>
          </w:p>
        </w:tc>
      </w:tr>
      <w:tr w:rsidR="007144FF" w:rsidRPr="00A47F2F" w:rsidTr="007144F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9436C8" w:rsidRDefault="007144FF" w:rsidP="007144FF">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4FF" w:rsidRPr="009436C8" w:rsidRDefault="007144FF" w:rsidP="007144FF">
            <w:pPr>
              <w:rPr>
                <w:b/>
                <w:sz w:val="20"/>
              </w:rPr>
            </w:pPr>
            <w:r>
              <w:rPr>
                <w:rFonts w:ascii="Verdana" w:hAnsi="Verdana"/>
                <w:color w:val="FFFFFF"/>
                <w:sz w:val="17"/>
                <w:szCs w:val="17"/>
                <w:shd w:val="clear" w:color="auto" w:fill="2557AD"/>
              </w:rPr>
              <w:t>747931@meb.k12.tr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7144FF" w:rsidRPr="009436C8" w:rsidRDefault="007144FF" w:rsidP="007144FF">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7144FF" w:rsidRPr="009436C8" w:rsidRDefault="007144FF" w:rsidP="007144FF">
            <w:pPr>
              <w:rPr>
                <w:sz w:val="20"/>
              </w:rPr>
            </w:pPr>
            <w:r>
              <w:rPr>
                <w:sz w:val="20"/>
              </w:rPr>
              <w:t>http://goksuny</w:t>
            </w:r>
            <w:r w:rsidRPr="00AE3B56">
              <w:rPr>
                <w:sz w:val="20"/>
              </w:rPr>
              <w:t>bo.meb.k12.tr/</w:t>
            </w:r>
          </w:p>
        </w:tc>
      </w:tr>
      <w:tr w:rsidR="007144FF" w:rsidRPr="00A47F2F" w:rsidTr="007144F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9436C8" w:rsidRDefault="007144FF" w:rsidP="007144FF">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144FF" w:rsidRPr="009436C8" w:rsidRDefault="007144FF" w:rsidP="007144FF">
            <w:pPr>
              <w:rPr>
                <w:b/>
                <w:sz w:val="20"/>
              </w:rPr>
            </w:pPr>
            <w:r>
              <w:rPr>
                <w:b/>
                <w:sz w:val="20"/>
              </w:rPr>
              <w:t>747931</w:t>
            </w:r>
          </w:p>
        </w:tc>
        <w:tc>
          <w:tcPr>
            <w:tcW w:w="981" w:type="pct"/>
            <w:gridSpan w:val="2"/>
            <w:tcBorders>
              <w:top w:val="single" w:sz="8" w:space="0" w:color="000066"/>
              <w:left w:val="nil"/>
              <w:bottom w:val="nil"/>
              <w:right w:val="single" w:sz="8" w:space="0" w:color="000000"/>
            </w:tcBorders>
            <w:shd w:val="clear" w:color="auto" w:fill="auto"/>
            <w:noWrap/>
            <w:vAlign w:val="center"/>
          </w:tcPr>
          <w:p w:rsidR="007144FF" w:rsidRPr="009436C8" w:rsidRDefault="007144FF" w:rsidP="007144FF">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7144FF" w:rsidRPr="009436C8" w:rsidRDefault="007144FF" w:rsidP="007144FF">
            <w:pPr>
              <w:rPr>
                <w:sz w:val="20"/>
              </w:rPr>
            </w:pPr>
            <w:r>
              <w:rPr>
                <w:sz w:val="20"/>
              </w:rPr>
              <w:t>Tam Gün</w:t>
            </w:r>
          </w:p>
        </w:tc>
      </w:tr>
      <w:tr w:rsidR="007144FF" w:rsidRPr="00A47F2F" w:rsidTr="007144F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9436C8" w:rsidRDefault="007144FF" w:rsidP="007144FF">
            <w:pPr>
              <w:rPr>
                <w:sz w:val="20"/>
              </w:rPr>
            </w:pPr>
            <w:r w:rsidRPr="009436C8">
              <w:rPr>
                <w:b/>
                <w:sz w:val="20"/>
              </w:rPr>
              <w:t xml:space="preserve">Okulun Hizmete Giriş </w:t>
            </w:r>
            <w:r w:rsidR="0083460E" w:rsidRPr="009436C8">
              <w:rPr>
                <w:b/>
                <w:sz w:val="20"/>
              </w:rPr>
              <w:t>T</w:t>
            </w:r>
            <w:r w:rsidR="0083460E">
              <w:rPr>
                <w:b/>
                <w:sz w:val="20"/>
              </w:rPr>
              <w:t>arihi: 03.10.2005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7144FF" w:rsidRPr="005D5792" w:rsidRDefault="007144FF" w:rsidP="007144F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7144FF" w:rsidRPr="009436C8" w:rsidRDefault="007144FF" w:rsidP="007144FF">
            <w:pPr>
              <w:rPr>
                <w:sz w:val="20"/>
              </w:rPr>
            </w:pPr>
            <w:r>
              <w:rPr>
                <w:sz w:val="20"/>
              </w:rPr>
              <w:t>43</w:t>
            </w:r>
          </w:p>
        </w:tc>
      </w:tr>
      <w:tr w:rsidR="007144FF" w:rsidRPr="00A47F2F" w:rsidTr="007144F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9678DE" w:rsidRDefault="007144FF" w:rsidP="007144F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149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4FF" w:rsidRPr="00FF5561" w:rsidRDefault="007144FF" w:rsidP="007144F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7144FF" w:rsidRPr="009436C8" w:rsidRDefault="007144FF" w:rsidP="007144F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144FF" w:rsidRPr="009436C8" w:rsidRDefault="007144FF" w:rsidP="007144FF">
            <w:pPr>
              <w:rPr>
                <w:sz w:val="20"/>
              </w:rPr>
            </w:pPr>
            <w:r>
              <w:rPr>
                <w:sz w:val="20"/>
              </w:rPr>
              <w:t>3</w:t>
            </w:r>
          </w:p>
        </w:tc>
      </w:tr>
      <w:tr w:rsidR="007144FF" w:rsidRPr="00A47F2F" w:rsidTr="007144F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Default="007144FF" w:rsidP="007144F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162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4FF" w:rsidRPr="009436C8" w:rsidRDefault="007144FF" w:rsidP="007144F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7144FF" w:rsidRPr="009436C8" w:rsidRDefault="007144FF" w:rsidP="007144F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7144FF" w:rsidRPr="009436C8" w:rsidRDefault="007144FF" w:rsidP="007144FF">
            <w:pPr>
              <w:rPr>
                <w:sz w:val="20"/>
              </w:rPr>
            </w:pPr>
            <w:r>
              <w:rPr>
                <w:sz w:val="20"/>
              </w:rPr>
              <w:t>21</w:t>
            </w:r>
          </w:p>
        </w:tc>
      </w:tr>
      <w:tr w:rsidR="007144FF" w:rsidRPr="00A47F2F" w:rsidTr="007144F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Default="007144FF" w:rsidP="007144F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581C99" w:rsidRDefault="007144FF" w:rsidP="007144F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311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4FF" w:rsidRPr="009436C8" w:rsidRDefault="007144FF" w:rsidP="007144F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581C99" w:rsidRDefault="007144FF" w:rsidP="007144F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144FF" w:rsidRPr="009436C8" w:rsidRDefault="007144FF" w:rsidP="007144FF">
            <w:pPr>
              <w:rPr>
                <w:sz w:val="20"/>
              </w:rPr>
            </w:pPr>
            <w:r>
              <w:rPr>
                <w:sz w:val="20"/>
              </w:rPr>
              <w:t>24</w:t>
            </w:r>
          </w:p>
        </w:tc>
      </w:tr>
      <w:tr w:rsidR="007144FF" w:rsidRPr="00A47F2F" w:rsidTr="007144F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581C99" w:rsidRDefault="007144FF" w:rsidP="007144F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4FF" w:rsidRDefault="007144FF" w:rsidP="007144F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44FF" w:rsidRPr="009436C8" w:rsidRDefault="007144FF" w:rsidP="007144FF">
            <w:pPr>
              <w:rPr>
                <w:sz w:val="20"/>
              </w:rPr>
            </w:pPr>
            <w:r>
              <w:rPr>
                <w:sz w:val="20"/>
              </w:rPr>
              <w:t>:22</w:t>
            </w:r>
          </w:p>
        </w:tc>
      </w:tr>
      <w:tr w:rsidR="007144FF" w:rsidRPr="00A47F2F" w:rsidTr="007144F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581C99" w:rsidRDefault="007144FF" w:rsidP="007144F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144FF" w:rsidP="007144FF">
            <w:pPr>
              <w:rPr>
                <w:sz w:val="20"/>
              </w:rPr>
            </w:pPr>
            <w:r>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4FF" w:rsidRPr="00581C99" w:rsidRDefault="007144FF" w:rsidP="007144FF">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44FF" w:rsidRPr="009436C8" w:rsidRDefault="007144FF" w:rsidP="007144FF">
            <w:pPr>
              <w:rPr>
                <w:sz w:val="20"/>
              </w:rPr>
            </w:pPr>
            <w:r>
              <w:rPr>
                <w:sz w:val="20"/>
              </w:rPr>
              <w:t>: yok</w:t>
            </w:r>
          </w:p>
        </w:tc>
      </w:tr>
      <w:tr w:rsidR="007144FF" w:rsidRPr="00A47F2F" w:rsidTr="007144F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7144FF" w:rsidRPr="00581C99" w:rsidRDefault="007144FF" w:rsidP="007B59D1">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7144FF" w:rsidRPr="009436C8" w:rsidRDefault="007B59D1" w:rsidP="007144FF">
            <w:pPr>
              <w:rPr>
                <w:sz w:val="20"/>
              </w:rPr>
            </w:pPr>
            <w:r>
              <w:rPr>
                <w:sz w:val="20"/>
              </w:rPr>
              <w:t>: 3370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144FF" w:rsidRPr="00581C99" w:rsidRDefault="007144FF" w:rsidP="007144F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7144FF" w:rsidRPr="009436C8" w:rsidRDefault="007144FF" w:rsidP="007144FF">
            <w:pPr>
              <w:rPr>
                <w:sz w:val="20"/>
              </w:rPr>
            </w:pPr>
            <w:r>
              <w:rPr>
                <w:sz w:val="20"/>
              </w:rPr>
              <w:t>6</w:t>
            </w:r>
          </w:p>
        </w:tc>
      </w:tr>
    </w:tbl>
    <w:p w:rsidR="004E218D" w:rsidRDefault="004E218D" w:rsidP="00467F99">
      <w:pPr>
        <w:pStyle w:val="Balk3"/>
      </w:pPr>
    </w:p>
    <w:p w:rsidR="004E218D" w:rsidRPr="004E218D" w:rsidRDefault="004E218D" w:rsidP="004E218D"/>
    <w:p w:rsidR="007144FF" w:rsidRDefault="007144FF" w:rsidP="00467F99">
      <w:pPr>
        <w:pStyle w:val="Balk3"/>
        <w:rPr>
          <w:b/>
        </w:rPr>
      </w:pPr>
    </w:p>
    <w:p w:rsidR="007144FF" w:rsidRDefault="007144FF" w:rsidP="00467F99">
      <w:pPr>
        <w:pStyle w:val="Balk3"/>
        <w:rPr>
          <w:b/>
        </w:rPr>
      </w:pPr>
    </w:p>
    <w:p w:rsidR="00467F99" w:rsidRPr="008E0D65" w:rsidRDefault="00467F99" w:rsidP="00467F99">
      <w:pPr>
        <w:pStyle w:val="Balk3"/>
        <w:rPr>
          <w:b/>
        </w:rPr>
      </w:pPr>
      <w:r w:rsidRPr="008E0D65">
        <w:rPr>
          <w:b/>
        </w:rPr>
        <w:t>Çalışan Bilgileri</w:t>
      </w:r>
    </w:p>
    <w:p w:rsidR="00467F99" w:rsidRDefault="00467F99" w:rsidP="00467F99">
      <w:pPr>
        <w:ind w:firstLine="708"/>
      </w:pPr>
      <w:r>
        <w:t>Okulumuzun çalışanlarına ilişkin bilgiler altta yer alan tabloda belirtilmiştir.</w:t>
      </w:r>
    </w:p>
    <w:p w:rsidR="00467F99" w:rsidRDefault="00467F99" w:rsidP="00467F99">
      <w:pPr>
        <w:rPr>
          <w:b/>
        </w:rPr>
      </w:pPr>
      <w:r w:rsidRPr="00FF5561">
        <w:rPr>
          <w:b/>
        </w:rPr>
        <w:t>Çalışan Bilgileri Tablosu</w:t>
      </w:r>
      <w:r w:rsidRPr="0083460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1722"/>
        <w:gridCol w:w="1723"/>
        <w:gridCol w:w="1732"/>
      </w:tblGrid>
      <w:tr w:rsidR="0053025D" w:rsidRPr="00D41148" w:rsidTr="007B59D1">
        <w:tc>
          <w:tcPr>
            <w:tcW w:w="5304" w:type="dxa"/>
            <w:shd w:val="clear" w:color="auto" w:fill="auto"/>
          </w:tcPr>
          <w:p w:rsidR="0053025D" w:rsidRPr="00D41148" w:rsidRDefault="0053025D" w:rsidP="007B59D1">
            <w:pPr>
              <w:rPr>
                <w:b/>
              </w:rPr>
            </w:pPr>
            <w:r w:rsidRPr="00D41148">
              <w:rPr>
                <w:b/>
              </w:rPr>
              <w:t>Unvan*</w:t>
            </w:r>
          </w:p>
        </w:tc>
        <w:tc>
          <w:tcPr>
            <w:tcW w:w="1768" w:type="dxa"/>
            <w:shd w:val="clear" w:color="auto" w:fill="auto"/>
          </w:tcPr>
          <w:p w:rsidR="0053025D" w:rsidRPr="00D41148" w:rsidRDefault="0053025D" w:rsidP="007B59D1">
            <w:pPr>
              <w:rPr>
                <w:b/>
              </w:rPr>
            </w:pPr>
            <w:r w:rsidRPr="00D41148">
              <w:rPr>
                <w:b/>
              </w:rPr>
              <w:t>Erkek</w:t>
            </w:r>
          </w:p>
        </w:tc>
        <w:tc>
          <w:tcPr>
            <w:tcW w:w="1768" w:type="dxa"/>
            <w:shd w:val="clear" w:color="auto" w:fill="auto"/>
          </w:tcPr>
          <w:p w:rsidR="0053025D" w:rsidRPr="00D41148" w:rsidRDefault="0053025D" w:rsidP="007B59D1">
            <w:pPr>
              <w:rPr>
                <w:b/>
              </w:rPr>
            </w:pPr>
            <w:r w:rsidRPr="00D41148">
              <w:rPr>
                <w:b/>
              </w:rPr>
              <w:t>Kadın</w:t>
            </w:r>
          </w:p>
        </w:tc>
        <w:tc>
          <w:tcPr>
            <w:tcW w:w="1768" w:type="dxa"/>
            <w:shd w:val="clear" w:color="auto" w:fill="auto"/>
          </w:tcPr>
          <w:p w:rsidR="0053025D" w:rsidRPr="00D41148" w:rsidRDefault="0053025D" w:rsidP="007B59D1">
            <w:pPr>
              <w:rPr>
                <w:b/>
              </w:rPr>
            </w:pPr>
            <w:r w:rsidRPr="00D41148">
              <w:rPr>
                <w:b/>
              </w:rPr>
              <w:t>Toplam</w:t>
            </w:r>
          </w:p>
        </w:tc>
      </w:tr>
      <w:tr w:rsidR="0053025D" w:rsidRPr="00D41148" w:rsidTr="007B59D1">
        <w:tc>
          <w:tcPr>
            <w:tcW w:w="5304" w:type="dxa"/>
            <w:shd w:val="clear" w:color="auto" w:fill="auto"/>
          </w:tcPr>
          <w:p w:rsidR="0053025D" w:rsidRPr="00533426" w:rsidRDefault="0053025D" w:rsidP="007B59D1">
            <w:r w:rsidRPr="00533426">
              <w:t>Okul Müdürü ve Müdür Yardımcısı</w:t>
            </w:r>
          </w:p>
        </w:tc>
        <w:tc>
          <w:tcPr>
            <w:tcW w:w="1768" w:type="dxa"/>
            <w:shd w:val="clear" w:color="auto" w:fill="auto"/>
          </w:tcPr>
          <w:p w:rsidR="0053025D" w:rsidRPr="00D41148" w:rsidRDefault="0053025D" w:rsidP="007B59D1">
            <w:pPr>
              <w:rPr>
                <w:b/>
              </w:rPr>
            </w:pPr>
            <w:r>
              <w:rPr>
                <w:b/>
              </w:rPr>
              <w:t>4</w:t>
            </w:r>
          </w:p>
        </w:tc>
        <w:tc>
          <w:tcPr>
            <w:tcW w:w="1768" w:type="dxa"/>
            <w:shd w:val="clear" w:color="auto" w:fill="auto"/>
          </w:tcPr>
          <w:p w:rsidR="0053025D" w:rsidRPr="00D41148" w:rsidRDefault="0053025D" w:rsidP="007B59D1">
            <w:pPr>
              <w:rPr>
                <w:b/>
              </w:rPr>
            </w:pPr>
          </w:p>
        </w:tc>
        <w:tc>
          <w:tcPr>
            <w:tcW w:w="1768" w:type="dxa"/>
            <w:shd w:val="clear" w:color="auto" w:fill="auto"/>
          </w:tcPr>
          <w:p w:rsidR="0053025D" w:rsidRPr="00D41148" w:rsidRDefault="0053025D" w:rsidP="007B59D1">
            <w:pPr>
              <w:rPr>
                <w:b/>
              </w:rPr>
            </w:pPr>
            <w:r>
              <w:rPr>
                <w:b/>
              </w:rPr>
              <w:t>4</w:t>
            </w:r>
          </w:p>
        </w:tc>
      </w:tr>
      <w:tr w:rsidR="0053025D" w:rsidRPr="00D41148" w:rsidTr="007B59D1">
        <w:tc>
          <w:tcPr>
            <w:tcW w:w="5304" w:type="dxa"/>
            <w:shd w:val="clear" w:color="auto" w:fill="auto"/>
          </w:tcPr>
          <w:p w:rsidR="0053025D" w:rsidRPr="00533426" w:rsidRDefault="0053025D" w:rsidP="007B59D1">
            <w:r w:rsidRPr="00533426">
              <w:t>Sınıf Öğretmeni</w:t>
            </w:r>
          </w:p>
        </w:tc>
        <w:tc>
          <w:tcPr>
            <w:tcW w:w="1768" w:type="dxa"/>
            <w:shd w:val="clear" w:color="auto" w:fill="auto"/>
          </w:tcPr>
          <w:p w:rsidR="0053025D" w:rsidRPr="00D41148" w:rsidRDefault="0053025D" w:rsidP="007B59D1">
            <w:pPr>
              <w:rPr>
                <w:b/>
              </w:rPr>
            </w:pPr>
            <w:r>
              <w:rPr>
                <w:b/>
              </w:rPr>
              <w:t>3</w:t>
            </w:r>
          </w:p>
        </w:tc>
        <w:tc>
          <w:tcPr>
            <w:tcW w:w="1768" w:type="dxa"/>
            <w:shd w:val="clear" w:color="auto" w:fill="auto"/>
          </w:tcPr>
          <w:p w:rsidR="0053025D" w:rsidRPr="00D41148" w:rsidRDefault="0053025D" w:rsidP="007B59D1">
            <w:pPr>
              <w:rPr>
                <w:b/>
              </w:rPr>
            </w:pPr>
            <w:r>
              <w:rPr>
                <w:b/>
              </w:rPr>
              <w:t>1</w:t>
            </w:r>
          </w:p>
        </w:tc>
        <w:tc>
          <w:tcPr>
            <w:tcW w:w="1768" w:type="dxa"/>
            <w:shd w:val="clear" w:color="auto" w:fill="auto"/>
          </w:tcPr>
          <w:p w:rsidR="0053025D" w:rsidRPr="00D41148" w:rsidRDefault="0053025D" w:rsidP="007B59D1">
            <w:pPr>
              <w:rPr>
                <w:b/>
              </w:rPr>
            </w:pPr>
            <w:r>
              <w:rPr>
                <w:b/>
              </w:rPr>
              <w:t>4</w:t>
            </w:r>
          </w:p>
        </w:tc>
      </w:tr>
      <w:tr w:rsidR="0053025D" w:rsidRPr="00D41148" w:rsidTr="007B59D1">
        <w:tc>
          <w:tcPr>
            <w:tcW w:w="5304" w:type="dxa"/>
            <w:shd w:val="clear" w:color="auto" w:fill="auto"/>
          </w:tcPr>
          <w:p w:rsidR="0053025D" w:rsidRPr="00533426" w:rsidRDefault="0053025D" w:rsidP="007B59D1">
            <w:r w:rsidRPr="00533426">
              <w:t>Branş Öğretmeni</w:t>
            </w:r>
          </w:p>
        </w:tc>
        <w:tc>
          <w:tcPr>
            <w:tcW w:w="1768" w:type="dxa"/>
            <w:shd w:val="clear" w:color="auto" w:fill="auto"/>
          </w:tcPr>
          <w:p w:rsidR="0053025D" w:rsidRPr="00D41148" w:rsidRDefault="0053025D" w:rsidP="007B59D1">
            <w:pPr>
              <w:rPr>
                <w:b/>
              </w:rPr>
            </w:pPr>
            <w:r>
              <w:rPr>
                <w:b/>
              </w:rPr>
              <w:t>12</w:t>
            </w:r>
          </w:p>
        </w:tc>
        <w:tc>
          <w:tcPr>
            <w:tcW w:w="1768" w:type="dxa"/>
            <w:shd w:val="clear" w:color="auto" w:fill="auto"/>
          </w:tcPr>
          <w:p w:rsidR="0053025D" w:rsidRPr="00D41148" w:rsidRDefault="0053025D" w:rsidP="007B59D1">
            <w:pPr>
              <w:rPr>
                <w:b/>
              </w:rPr>
            </w:pPr>
            <w:r>
              <w:rPr>
                <w:b/>
              </w:rPr>
              <w:t>1</w:t>
            </w:r>
          </w:p>
        </w:tc>
        <w:tc>
          <w:tcPr>
            <w:tcW w:w="1768" w:type="dxa"/>
            <w:shd w:val="clear" w:color="auto" w:fill="auto"/>
          </w:tcPr>
          <w:p w:rsidR="0053025D" w:rsidRPr="00D41148" w:rsidRDefault="0053025D" w:rsidP="007B59D1">
            <w:pPr>
              <w:rPr>
                <w:b/>
              </w:rPr>
            </w:pPr>
            <w:r>
              <w:rPr>
                <w:b/>
              </w:rPr>
              <w:t>13</w:t>
            </w:r>
          </w:p>
        </w:tc>
      </w:tr>
      <w:tr w:rsidR="0053025D" w:rsidRPr="00D41148" w:rsidTr="007B59D1">
        <w:tc>
          <w:tcPr>
            <w:tcW w:w="5304" w:type="dxa"/>
            <w:shd w:val="clear" w:color="auto" w:fill="auto"/>
          </w:tcPr>
          <w:p w:rsidR="0053025D" w:rsidRPr="00533426" w:rsidRDefault="0053025D" w:rsidP="007B59D1">
            <w:r w:rsidRPr="00533426">
              <w:t>Rehber Öğretmen</w:t>
            </w:r>
          </w:p>
        </w:tc>
        <w:tc>
          <w:tcPr>
            <w:tcW w:w="1768" w:type="dxa"/>
            <w:shd w:val="clear" w:color="auto" w:fill="auto"/>
          </w:tcPr>
          <w:p w:rsidR="0053025D" w:rsidRPr="00D41148" w:rsidRDefault="0053025D" w:rsidP="007B59D1">
            <w:pPr>
              <w:rPr>
                <w:b/>
              </w:rPr>
            </w:pPr>
          </w:p>
        </w:tc>
        <w:tc>
          <w:tcPr>
            <w:tcW w:w="1768" w:type="dxa"/>
            <w:shd w:val="clear" w:color="auto" w:fill="auto"/>
          </w:tcPr>
          <w:p w:rsidR="0053025D" w:rsidRPr="00D41148" w:rsidRDefault="0053025D" w:rsidP="007B59D1">
            <w:pPr>
              <w:rPr>
                <w:b/>
              </w:rPr>
            </w:pPr>
            <w:r>
              <w:rPr>
                <w:b/>
              </w:rPr>
              <w:t>1</w:t>
            </w:r>
          </w:p>
        </w:tc>
        <w:tc>
          <w:tcPr>
            <w:tcW w:w="1768" w:type="dxa"/>
            <w:shd w:val="clear" w:color="auto" w:fill="auto"/>
          </w:tcPr>
          <w:p w:rsidR="0053025D" w:rsidRPr="00D41148" w:rsidRDefault="0053025D" w:rsidP="007B59D1">
            <w:pPr>
              <w:rPr>
                <w:b/>
              </w:rPr>
            </w:pPr>
            <w:r>
              <w:rPr>
                <w:b/>
              </w:rPr>
              <w:t>1</w:t>
            </w:r>
          </w:p>
        </w:tc>
      </w:tr>
      <w:tr w:rsidR="0053025D" w:rsidRPr="00D41148" w:rsidTr="007B59D1">
        <w:tc>
          <w:tcPr>
            <w:tcW w:w="5304" w:type="dxa"/>
            <w:shd w:val="clear" w:color="auto" w:fill="auto"/>
          </w:tcPr>
          <w:p w:rsidR="0053025D" w:rsidRPr="00533426" w:rsidRDefault="0053025D" w:rsidP="007B59D1">
            <w:r w:rsidRPr="00533426">
              <w:t>İdari Personel</w:t>
            </w:r>
          </w:p>
        </w:tc>
        <w:tc>
          <w:tcPr>
            <w:tcW w:w="1768" w:type="dxa"/>
            <w:shd w:val="clear" w:color="auto" w:fill="auto"/>
          </w:tcPr>
          <w:p w:rsidR="0053025D" w:rsidRPr="00D41148" w:rsidRDefault="0053025D" w:rsidP="007B59D1">
            <w:pPr>
              <w:rPr>
                <w:b/>
              </w:rPr>
            </w:pPr>
            <w:r>
              <w:rPr>
                <w:b/>
              </w:rPr>
              <w:t>1</w:t>
            </w:r>
          </w:p>
        </w:tc>
        <w:tc>
          <w:tcPr>
            <w:tcW w:w="1768" w:type="dxa"/>
            <w:shd w:val="clear" w:color="auto" w:fill="auto"/>
          </w:tcPr>
          <w:p w:rsidR="0053025D" w:rsidRPr="00D41148" w:rsidRDefault="0053025D" w:rsidP="007B59D1">
            <w:pPr>
              <w:rPr>
                <w:b/>
              </w:rPr>
            </w:pPr>
          </w:p>
        </w:tc>
        <w:tc>
          <w:tcPr>
            <w:tcW w:w="1768" w:type="dxa"/>
            <w:shd w:val="clear" w:color="auto" w:fill="auto"/>
          </w:tcPr>
          <w:p w:rsidR="0053025D" w:rsidRPr="00D41148" w:rsidRDefault="0053025D" w:rsidP="007B59D1">
            <w:pPr>
              <w:rPr>
                <w:b/>
              </w:rPr>
            </w:pPr>
            <w:r>
              <w:rPr>
                <w:b/>
              </w:rPr>
              <w:t>1</w:t>
            </w:r>
          </w:p>
        </w:tc>
      </w:tr>
      <w:tr w:rsidR="0053025D" w:rsidRPr="00D41148" w:rsidTr="007B59D1">
        <w:tc>
          <w:tcPr>
            <w:tcW w:w="5304" w:type="dxa"/>
            <w:shd w:val="clear" w:color="auto" w:fill="auto"/>
          </w:tcPr>
          <w:p w:rsidR="0053025D" w:rsidRPr="00533426" w:rsidRDefault="0053025D" w:rsidP="007B59D1">
            <w:r w:rsidRPr="00533426">
              <w:t>Yardımcı Personel</w:t>
            </w:r>
          </w:p>
        </w:tc>
        <w:tc>
          <w:tcPr>
            <w:tcW w:w="1768" w:type="dxa"/>
            <w:shd w:val="clear" w:color="auto" w:fill="auto"/>
          </w:tcPr>
          <w:p w:rsidR="0053025D" w:rsidRPr="00D41148" w:rsidRDefault="0053025D" w:rsidP="007B59D1">
            <w:pPr>
              <w:rPr>
                <w:b/>
              </w:rPr>
            </w:pPr>
            <w:r>
              <w:rPr>
                <w:b/>
              </w:rPr>
              <w:t>4</w:t>
            </w:r>
          </w:p>
        </w:tc>
        <w:tc>
          <w:tcPr>
            <w:tcW w:w="1768" w:type="dxa"/>
            <w:shd w:val="clear" w:color="auto" w:fill="auto"/>
          </w:tcPr>
          <w:p w:rsidR="0053025D" w:rsidRPr="00D41148" w:rsidRDefault="0053025D" w:rsidP="007B59D1">
            <w:pPr>
              <w:rPr>
                <w:b/>
              </w:rPr>
            </w:pPr>
            <w:r>
              <w:rPr>
                <w:b/>
              </w:rPr>
              <w:t>1</w:t>
            </w:r>
          </w:p>
        </w:tc>
        <w:tc>
          <w:tcPr>
            <w:tcW w:w="1768" w:type="dxa"/>
            <w:shd w:val="clear" w:color="auto" w:fill="auto"/>
          </w:tcPr>
          <w:p w:rsidR="0053025D" w:rsidRPr="00D41148" w:rsidRDefault="0053025D" w:rsidP="007B59D1">
            <w:pPr>
              <w:rPr>
                <w:b/>
              </w:rPr>
            </w:pPr>
            <w:r>
              <w:rPr>
                <w:b/>
              </w:rPr>
              <w:t>5</w:t>
            </w:r>
          </w:p>
        </w:tc>
      </w:tr>
      <w:tr w:rsidR="0053025D" w:rsidRPr="00D41148" w:rsidTr="007B59D1">
        <w:tc>
          <w:tcPr>
            <w:tcW w:w="5304" w:type="dxa"/>
            <w:shd w:val="clear" w:color="auto" w:fill="auto"/>
          </w:tcPr>
          <w:p w:rsidR="0053025D" w:rsidRPr="00533426" w:rsidRDefault="0053025D" w:rsidP="007B59D1">
            <w:r>
              <w:t>Güvenlik Personeli</w:t>
            </w:r>
          </w:p>
        </w:tc>
        <w:tc>
          <w:tcPr>
            <w:tcW w:w="1768" w:type="dxa"/>
            <w:shd w:val="clear" w:color="auto" w:fill="auto"/>
          </w:tcPr>
          <w:p w:rsidR="0053025D" w:rsidRPr="00D41148" w:rsidRDefault="0053025D" w:rsidP="007B59D1">
            <w:pPr>
              <w:rPr>
                <w:b/>
              </w:rPr>
            </w:pPr>
          </w:p>
        </w:tc>
        <w:tc>
          <w:tcPr>
            <w:tcW w:w="1768" w:type="dxa"/>
            <w:shd w:val="clear" w:color="auto" w:fill="auto"/>
          </w:tcPr>
          <w:p w:rsidR="0053025D" w:rsidRPr="00D41148" w:rsidRDefault="0053025D" w:rsidP="007B59D1">
            <w:pPr>
              <w:rPr>
                <w:b/>
              </w:rPr>
            </w:pPr>
            <w:r>
              <w:rPr>
                <w:b/>
              </w:rPr>
              <w:t>1</w:t>
            </w:r>
          </w:p>
        </w:tc>
        <w:tc>
          <w:tcPr>
            <w:tcW w:w="1768" w:type="dxa"/>
            <w:shd w:val="clear" w:color="auto" w:fill="auto"/>
          </w:tcPr>
          <w:p w:rsidR="0053025D" w:rsidRPr="00D41148" w:rsidRDefault="0053025D" w:rsidP="007B59D1">
            <w:pPr>
              <w:rPr>
                <w:b/>
              </w:rPr>
            </w:pPr>
            <w:r>
              <w:rPr>
                <w:b/>
              </w:rPr>
              <w:t>1</w:t>
            </w:r>
          </w:p>
        </w:tc>
      </w:tr>
      <w:tr w:rsidR="0053025D" w:rsidRPr="00D41148" w:rsidTr="007B59D1">
        <w:tc>
          <w:tcPr>
            <w:tcW w:w="5304" w:type="dxa"/>
            <w:shd w:val="clear" w:color="auto" w:fill="auto"/>
          </w:tcPr>
          <w:p w:rsidR="0053025D" w:rsidRPr="00D41148" w:rsidRDefault="0053025D" w:rsidP="007B59D1">
            <w:pPr>
              <w:jc w:val="right"/>
              <w:rPr>
                <w:b/>
              </w:rPr>
            </w:pPr>
            <w:r w:rsidRPr="00D41148">
              <w:rPr>
                <w:b/>
              </w:rPr>
              <w:t>Toplam Çalışan Sayıları</w:t>
            </w:r>
          </w:p>
        </w:tc>
        <w:tc>
          <w:tcPr>
            <w:tcW w:w="1768" w:type="dxa"/>
            <w:shd w:val="clear" w:color="auto" w:fill="auto"/>
          </w:tcPr>
          <w:p w:rsidR="0053025D" w:rsidRPr="00D41148" w:rsidRDefault="0053025D" w:rsidP="007B59D1">
            <w:pPr>
              <w:rPr>
                <w:b/>
              </w:rPr>
            </w:pPr>
            <w:r>
              <w:rPr>
                <w:b/>
              </w:rPr>
              <w:t>24</w:t>
            </w:r>
          </w:p>
        </w:tc>
        <w:tc>
          <w:tcPr>
            <w:tcW w:w="1768" w:type="dxa"/>
            <w:shd w:val="clear" w:color="auto" w:fill="auto"/>
          </w:tcPr>
          <w:p w:rsidR="0053025D" w:rsidRPr="00D41148" w:rsidRDefault="0053025D" w:rsidP="007B59D1">
            <w:pPr>
              <w:rPr>
                <w:b/>
              </w:rPr>
            </w:pPr>
            <w:r>
              <w:rPr>
                <w:b/>
              </w:rPr>
              <w:t>5</w:t>
            </w:r>
          </w:p>
        </w:tc>
        <w:tc>
          <w:tcPr>
            <w:tcW w:w="1768" w:type="dxa"/>
            <w:shd w:val="clear" w:color="auto" w:fill="auto"/>
          </w:tcPr>
          <w:p w:rsidR="0053025D" w:rsidRPr="00D41148" w:rsidRDefault="0053025D" w:rsidP="007B59D1">
            <w:pPr>
              <w:rPr>
                <w:b/>
              </w:rPr>
            </w:pPr>
            <w:r>
              <w:rPr>
                <w:b/>
              </w:rPr>
              <w:t>29</w:t>
            </w:r>
          </w:p>
        </w:tc>
      </w:tr>
    </w:tbl>
    <w:p w:rsidR="0053025D" w:rsidRDefault="0053025D" w:rsidP="00467F99">
      <w:pPr>
        <w:rPr>
          <w:b/>
        </w:rPr>
      </w:pPr>
    </w:p>
    <w:p w:rsidR="0053025D" w:rsidRDefault="0053025D" w:rsidP="00467F99">
      <w:pPr>
        <w:pStyle w:val="Balk3"/>
        <w:rPr>
          <w:b/>
        </w:rPr>
      </w:pPr>
    </w:p>
    <w:p w:rsidR="0053025D" w:rsidRDefault="0053025D" w:rsidP="00467F99">
      <w:pPr>
        <w:pStyle w:val="Balk3"/>
        <w:rPr>
          <w:b/>
        </w:rPr>
      </w:pPr>
    </w:p>
    <w:p w:rsidR="0053025D" w:rsidRDefault="0053025D" w:rsidP="00467F99">
      <w:pPr>
        <w:pStyle w:val="Balk3"/>
        <w:rPr>
          <w:b/>
        </w:rPr>
      </w:pPr>
    </w:p>
    <w:p w:rsidR="0053025D" w:rsidRDefault="0053025D" w:rsidP="0053025D"/>
    <w:p w:rsidR="0053025D" w:rsidRPr="0053025D" w:rsidRDefault="0053025D" w:rsidP="0053025D"/>
    <w:p w:rsidR="0053025D" w:rsidRDefault="0053025D" w:rsidP="00467F99">
      <w:pPr>
        <w:pStyle w:val="Balk3"/>
        <w:rPr>
          <w:b/>
        </w:rPr>
      </w:pPr>
    </w:p>
    <w:p w:rsidR="0053025D" w:rsidRDefault="0053025D" w:rsidP="00467F99">
      <w:pPr>
        <w:pStyle w:val="Balk3"/>
        <w:rPr>
          <w:b/>
        </w:rPr>
      </w:pPr>
    </w:p>
    <w:p w:rsidR="0053025D" w:rsidRDefault="0053025D" w:rsidP="00467F99">
      <w:pPr>
        <w:pStyle w:val="Balk3"/>
        <w:rPr>
          <w:b/>
        </w:rPr>
      </w:pPr>
    </w:p>
    <w:p w:rsidR="00467F99" w:rsidRPr="008E0D65" w:rsidRDefault="00467F99" w:rsidP="00467F99">
      <w:pPr>
        <w:pStyle w:val="Balk3"/>
        <w:rPr>
          <w:b/>
        </w:rPr>
      </w:pPr>
      <w:r w:rsidRPr="008E0D65">
        <w:rPr>
          <w:b/>
        </w:rPr>
        <w:t>Okulumuz Bina ve Alanları</w:t>
      </w:r>
    </w:p>
    <w:p w:rsidR="00467F99" w:rsidRDefault="00467F99" w:rsidP="00467F99">
      <w:pPr>
        <w:tabs>
          <w:tab w:val="left" w:pos="426"/>
        </w:tabs>
        <w:spacing w:after="0"/>
        <w:jc w:val="both"/>
      </w:pPr>
      <w:r>
        <w:tab/>
      </w:r>
      <w:r w:rsidRPr="00E67FCA">
        <w:t>Okulumuzun binası ile açık ve kapalı alanlarına ilişkin temel bilgiler altta yer almaktadır.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6"/>
        <w:gridCol w:w="975"/>
        <w:gridCol w:w="2206"/>
        <w:gridCol w:w="617"/>
        <w:gridCol w:w="657"/>
      </w:tblGrid>
      <w:tr w:rsidR="0053025D" w:rsidRPr="00D41148" w:rsidTr="007B59D1">
        <w:tc>
          <w:tcPr>
            <w:tcW w:w="3259" w:type="pct"/>
            <w:gridSpan w:val="2"/>
            <w:shd w:val="clear" w:color="auto" w:fill="auto"/>
          </w:tcPr>
          <w:p w:rsidR="0053025D" w:rsidRPr="00D41148" w:rsidRDefault="0053025D" w:rsidP="007B59D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53025D" w:rsidRPr="00D41148" w:rsidRDefault="0053025D" w:rsidP="007B59D1">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53025D" w:rsidRPr="00D41148" w:rsidRDefault="0053025D" w:rsidP="007B59D1">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53025D" w:rsidRPr="00D41148" w:rsidRDefault="0053025D" w:rsidP="007B59D1">
            <w:pPr>
              <w:tabs>
                <w:tab w:val="left" w:pos="426"/>
              </w:tabs>
              <w:spacing w:after="0"/>
              <w:jc w:val="both"/>
              <w:rPr>
                <w:rFonts w:cs="Calibri"/>
                <w:b/>
                <w:szCs w:val="24"/>
              </w:rPr>
            </w:pPr>
            <w:r w:rsidRPr="00D41148">
              <w:rPr>
                <w:rFonts w:cs="Calibri"/>
                <w:b/>
                <w:szCs w:val="24"/>
              </w:rPr>
              <w:t>Yok</w:t>
            </w: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5</w:t>
            </w:r>
          </w:p>
        </w:tc>
        <w:tc>
          <w:tcPr>
            <w:tcW w:w="1161"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22</w:t>
            </w:r>
          </w:p>
        </w:tc>
        <w:tc>
          <w:tcPr>
            <w:tcW w:w="1161"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48</w:t>
            </w:r>
          </w:p>
        </w:tc>
        <w:tc>
          <w:tcPr>
            <w:tcW w:w="1161"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21</w:t>
            </w:r>
          </w:p>
        </w:tc>
        <w:tc>
          <w:tcPr>
            <w:tcW w:w="1161"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15</w:t>
            </w:r>
          </w:p>
        </w:tc>
        <w:tc>
          <w:tcPr>
            <w:tcW w:w="1161"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48</w:t>
            </w:r>
          </w:p>
        </w:tc>
        <w:tc>
          <w:tcPr>
            <w:tcW w:w="1161"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48</w:t>
            </w:r>
          </w:p>
        </w:tc>
        <w:tc>
          <w:tcPr>
            <w:tcW w:w="1161" w:type="pct"/>
            <w:shd w:val="clear" w:color="auto" w:fill="auto"/>
          </w:tcPr>
          <w:p w:rsidR="0053025D" w:rsidRPr="00D41148" w:rsidRDefault="0053025D" w:rsidP="007B59D1">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53025D" w:rsidRPr="00D41148" w:rsidRDefault="0053025D" w:rsidP="007B59D1">
            <w:pPr>
              <w:tabs>
                <w:tab w:val="left" w:pos="426"/>
              </w:tabs>
              <w:spacing w:after="0"/>
              <w:jc w:val="both"/>
              <w:rPr>
                <w:rFonts w:cs="Calibri"/>
                <w:b/>
                <w:szCs w:val="24"/>
              </w:rPr>
            </w:pPr>
          </w:p>
        </w:tc>
        <w:tc>
          <w:tcPr>
            <w:tcW w:w="1161" w:type="pct"/>
            <w:shd w:val="clear" w:color="auto" w:fill="auto"/>
          </w:tcPr>
          <w:p w:rsidR="0053025D" w:rsidRPr="00D41148" w:rsidRDefault="0053025D" w:rsidP="007B59D1">
            <w:pPr>
              <w:tabs>
                <w:tab w:val="left" w:pos="426"/>
              </w:tabs>
              <w:spacing w:after="0"/>
              <w:jc w:val="both"/>
              <w:rPr>
                <w:rFonts w:cs="Calibri"/>
                <w:szCs w:val="24"/>
              </w:rPr>
            </w:pPr>
            <w:r>
              <w:rPr>
                <w:rFonts w:cs="Calibri"/>
                <w:szCs w:val="24"/>
              </w:rPr>
              <w:t>Pansiyon</w:t>
            </w:r>
          </w:p>
        </w:tc>
        <w:tc>
          <w:tcPr>
            <w:tcW w:w="31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X</w:t>
            </w: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50000</w:t>
            </w:r>
          </w:p>
        </w:tc>
        <w:tc>
          <w:tcPr>
            <w:tcW w:w="1161" w:type="pct"/>
            <w:shd w:val="clear" w:color="auto" w:fill="auto"/>
          </w:tcPr>
          <w:p w:rsidR="0053025D" w:rsidRPr="00D41148" w:rsidRDefault="0053025D" w:rsidP="007B59D1">
            <w:pPr>
              <w:tabs>
                <w:tab w:val="left" w:pos="426"/>
              </w:tabs>
              <w:spacing w:after="0"/>
              <w:jc w:val="both"/>
              <w:rPr>
                <w:rFonts w:cs="Calibri"/>
                <w:szCs w:val="24"/>
              </w:rPr>
            </w:pP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53025D" w:rsidRPr="00D41148" w:rsidRDefault="0053025D" w:rsidP="007B59D1">
            <w:pPr>
              <w:tabs>
                <w:tab w:val="left" w:pos="426"/>
              </w:tabs>
              <w:spacing w:after="0"/>
              <w:jc w:val="both"/>
              <w:rPr>
                <w:rFonts w:cs="Calibri"/>
                <w:b/>
                <w:szCs w:val="24"/>
              </w:rPr>
            </w:pPr>
          </w:p>
        </w:tc>
        <w:tc>
          <w:tcPr>
            <w:tcW w:w="1161" w:type="pct"/>
            <w:shd w:val="clear" w:color="auto" w:fill="auto"/>
          </w:tcPr>
          <w:p w:rsidR="0053025D" w:rsidRPr="00D41148" w:rsidRDefault="0053025D" w:rsidP="007B59D1">
            <w:pPr>
              <w:tabs>
                <w:tab w:val="left" w:pos="426"/>
              </w:tabs>
              <w:spacing w:after="0"/>
              <w:jc w:val="both"/>
              <w:rPr>
                <w:rFonts w:cs="Calibri"/>
                <w:szCs w:val="24"/>
              </w:rPr>
            </w:pP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2400</w:t>
            </w:r>
          </w:p>
        </w:tc>
        <w:tc>
          <w:tcPr>
            <w:tcW w:w="1161" w:type="pct"/>
            <w:shd w:val="clear" w:color="auto" w:fill="auto"/>
          </w:tcPr>
          <w:p w:rsidR="0053025D" w:rsidRPr="00D41148" w:rsidRDefault="0053025D" w:rsidP="007B59D1">
            <w:pPr>
              <w:tabs>
                <w:tab w:val="left" w:pos="426"/>
              </w:tabs>
              <w:spacing w:after="0"/>
              <w:jc w:val="both"/>
              <w:rPr>
                <w:rFonts w:cs="Calibri"/>
                <w:szCs w:val="24"/>
              </w:rPr>
            </w:pP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44</w:t>
            </w:r>
          </w:p>
        </w:tc>
        <w:tc>
          <w:tcPr>
            <w:tcW w:w="1161" w:type="pct"/>
            <w:shd w:val="clear" w:color="auto" w:fill="auto"/>
          </w:tcPr>
          <w:p w:rsidR="0053025D" w:rsidRPr="00D41148" w:rsidRDefault="0053025D" w:rsidP="007B59D1">
            <w:pPr>
              <w:tabs>
                <w:tab w:val="left" w:pos="426"/>
              </w:tabs>
              <w:spacing w:after="0"/>
              <w:jc w:val="both"/>
              <w:rPr>
                <w:rFonts w:cs="Calibri"/>
                <w:szCs w:val="24"/>
              </w:rPr>
            </w:pP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53025D" w:rsidRPr="00D41148" w:rsidRDefault="0053025D" w:rsidP="007B59D1">
            <w:pPr>
              <w:tabs>
                <w:tab w:val="left" w:pos="426"/>
              </w:tabs>
              <w:spacing w:after="0"/>
              <w:jc w:val="both"/>
              <w:rPr>
                <w:rFonts w:cs="Calibri"/>
                <w:b/>
                <w:szCs w:val="24"/>
              </w:rPr>
            </w:pPr>
            <w:r>
              <w:rPr>
                <w:rFonts w:cs="Calibri"/>
                <w:b/>
                <w:szCs w:val="24"/>
              </w:rPr>
              <w:t>8</w:t>
            </w:r>
          </w:p>
        </w:tc>
        <w:tc>
          <w:tcPr>
            <w:tcW w:w="1161" w:type="pct"/>
            <w:shd w:val="clear" w:color="auto" w:fill="auto"/>
          </w:tcPr>
          <w:p w:rsidR="0053025D" w:rsidRPr="00D41148" w:rsidRDefault="0053025D" w:rsidP="007B59D1">
            <w:pPr>
              <w:tabs>
                <w:tab w:val="left" w:pos="426"/>
              </w:tabs>
              <w:spacing w:after="0"/>
              <w:jc w:val="both"/>
              <w:rPr>
                <w:rFonts w:cs="Calibri"/>
                <w:szCs w:val="24"/>
              </w:rPr>
            </w:pP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r w:rsidR="0053025D" w:rsidRPr="00D41148" w:rsidTr="007B59D1">
        <w:tc>
          <w:tcPr>
            <w:tcW w:w="2732" w:type="pct"/>
            <w:shd w:val="clear" w:color="auto" w:fill="auto"/>
          </w:tcPr>
          <w:p w:rsidR="0053025D" w:rsidRPr="00D41148" w:rsidRDefault="0053025D" w:rsidP="007B59D1">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53025D" w:rsidRPr="00D41148" w:rsidRDefault="0053025D" w:rsidP="007B59D1">
            <w:pPr>
              <w:tabs>
                <w:tab w:val="left" w:pos="426"/>
              </w:tabs>
              <w:spacing w:after="0"/>
              <w:jc w:val="both"/>
              <w:rPr>
                <w:rFonts w:cs="Calibri"/>
                <w:b/>
                <w:szCs w:val="24"/>
              </w:rPr>
            </w:pPr>
          </w:p>
        </w:tc>
        <w:tc>
          <w:tcPr>
            <w:tcW w:w="1161" w:type="pct"/>
            <w:shd w:val="clear" w:color="auto" w:fill="auto"/>
          </w:tcPr>
          <w:p w:rsidR="0053025D" w:rsidRPr="00D41148" w:rsidRDefault="0053025D" w:rsidP="007B59D1">
            <w:pPr>
              <w:tabs>
                <w:tab w:val="left" w:pos="426"/>
              </w:tabs>
              <w:spacing w:after="0"/>
              <w:jc w:val="both"/>
              <w:rPr>
                <w:rFonts w:cs="Calibri"/>
                <w:szCs w:val="24"/>
              </w:rPr>
            </w:pPr>
          </w:p>
        </w:tc>
        <w:tc>
          <w:tcPr>
            <w:tcW w:w="317" w:type="pct"/>
            <w:shd w:val="clear" w:color="auto" w:fill="auto"/>
          </w:tcPr>
          <w:p w:rsidR="0053025D" w:rsidRPr="00D41148" w:rsidRDefault="0053025D" w:rsidP="007B59D1">
            <w:pPr>
              <w:tabs>
                <w:tab w:val="left" w:pos="426"/>
              </w:tabs>
              <w:spacing w:after="0"/>
              <w:jc w:val="both"/>
              <w:rPr>
                <w:rFonts w:cs="Calibri"/>
                <w:b/>
                <w:szCs w:val="24"/>
              </w:rPr>
            </w:pPr>
          </w:p>
        </w:tc>
        <w:tc>
          <w:tcPr>
            <w:tcW w:w="263" w:type="pct"/>
            <w:shd w:val="clear" w:color="auto" w:fill="auto"/>
          </w:tcPr>
          <w:p w:rsidR="0053025D" w:rsidRPr="00D41148" w:rsidRDefault="0053025D" w:rsidP="007B59D1">
            <w:pPr>
              <w:tabs>
                <w:tab w:val="left" w:pos="426"/>
              </w:tabs>
              <w:spacing w:after="0"/>
              <w:jc w:val="both"/>
              <w:rPr>
                <w:rFonts w:cs="Calibri"/>
                <w:b/>
                <w:szCs w:val="24"/>
              </w:rPr>
            </w:pPr>
          </w:p>
        </w:tc>
      </w:tr>
    </w:tbl>
    <w:p w:rsidR="0053025D" w:rsidRDefault="0053025D" w:rsidP="00467F99">
      <w:pPr>
        <w:tabs>
          <w:tab w:val="left" w:pos="426"/>
        </w:tabs>
        <w:spacing w:after="0"/>
        <w:jc w:val="both"/>
        <w:rPr>
          <w:rFonts w:cs="Calibri"/>
          <w:b/>
          <w:szCs w:val="24"/>
        </w:rPr>
      </w:pPr>
    </w:p>
    <w:p w:rsidR="00467F99" w:rsidRDefault="00467F99" w:rsidP="00467F99">
      <w:pPr>
        <w:pStyle w:val="Balk3"/>
      </w:pPr>
    </w:p>
    <w:p w:rsidR="0053025D" w:rsidRDefault="0053025D" w:rsidP="0053025D"/>
    <w:p w:rsidR="0053025D" w:rsidRDefault="0053025D" w:rsidP="0053025D"/>
    <w:p w:rsidR="0053025D" w:rsidRDefault="0053025D" w:rsidP="0053025D"/>
    <w:p w:rsidR="0053025D" w:rsidRDefault="0053025D" w:rsidP="0053025D"/>
    <w:p w:rsidR="0053025D" w:rsidRPr="0053025D" w:rsidRDefault="0053025D" w:rsidP="0053025D"/>
    <w:p w:rsidR="00467F99" w:rsidRPr="008E0D65" w:rsidRDefault="00467F99" w:rsidP="00467F99">
      <w:pPr>
        <w:pStyle w:val="Balk3"/>
        <w:rPr>
          <w:b/>
        </w:rPr>
      </w:pPr>
      <w:r w:rsidRPr="008E0D65">
        <w:rPr>
          <w:b/>
        </w:rPr>
        <w:lastRenderedPageBreak/>
        <w:t>Sınıf ve Öğrenci Bilgileri</w:t>
      </w:r>
    </w:p>
    <w:p w:rsidR="00467F99" w:rsidRDefault="00467F99" w:rsidP="00467F99">
      <w:pPr>
        <w:tabs>
          <w:tab w:val="left" w:pos="426"/>
        </w:tabs>
        <w:spacing w:after="0"/>
        <w:jc w:val="both"/>
        <w:rPr>
          <w:szCs w:val="24"/>
        </w:rPr>
      </w:pPr>
      <w:r>
        <w:rPr>
          <w:szCs w:val="24"/>
        </w:rPr>
        <w:tab/>
        <w:t>Okulumuzda yer alan sınıfların öğrenci sayıları alttaki tabloda verilmiştir.</w:t>
      </w:r>
    </w:p>
    <w:p w:rsidR="00467F99" w:rsidRDefault="00467F99" w:rsidP="00467F99">
      <w:pPr>
        <w:tabs>
          <w:tab w:val="left" w:pos="426"/>
        </w:tabs>
        <w:spacing w:after="0"/>
        <w:jc w:val="both"/>
        <w:rPr>
          <w:szCs w:val="24"/>
        </w:rPr>
      </w:pPr>
      <w:r>
        <w:rPr>
          <w:szCs w:val="24"/>
        </w:rPr>
        <w:t>*Sınıf sayısına göre istenildiği kadar satır eklenebilir.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888"/>
        <w:gridCol w:w="956"/>
        <w:gridCol w:w="1388"/>
        <w:gridCol w:w="1638"/>
        <w:gridCol w:w="979"/>
        <w:gridCol w:w="1216"/>
        <w:gridCol w:w="1517"/>
      </w:tblGrid>
      <w:tr w:rsidR="0053025D" w:rsidRPr="00D41148" w:rsidTr="007B59D1">
        <w:tc>
          <w:tcPr>
            <w:tcW w:w="1768" w:type="dxa"/>
            <w:shd w:val="clear" w:color="auto" w:fill="auto"/>
          </w:tcPr>
          <w:p w:rsidR="0053025D" w:rsidRPr="00D41148" w:rsidRDefault="0053025D" w:rsidP="007B59D1">
            <w:pPr>
              <w:tabs>
                <w:tab w:val="left" w:pos="426"/>
              </w:tabs>
              <w:spacing w:after="0"/>
              <w:jc w:val="both"/>
              <w:rPr>
                <w:b/>
                <w:szCs w:val="24"/>
              </w:rPr>
            </w:pPr>
            <w:r w:rsidRPr="00D41148">
              <w:rPr>
                <w:b/>
                <w:szCs w:val="24"/>
              </w:rPr>
              <w:t>SINIFI</w:t>
            </w:r>
          </w:p>
        </w:tc>
        <w:tc>
          <w:tcPr>
            <w:tcW w:w="892" w:type="dxa"/>
            <w:shd w:val="clear" w:color="auto" w:fill="auto"/>
          </w:tcPr>
          <w:p w:rsidR="0053025D" w:rsidRPr="00D41148" w:rsidRDefault="0053025D" w:rsidP="007B59D1">
            <w:pPr>
              <w:tabs>
                <w:tab w:val="left" w:pos="426"/>
              </w:tabs>
              <w:spacing w:after="0"/>
              <w:jc w:val="both"/>
              <w:rPr>
                <w:szCs w:val="24"/>
              </w:rPr>
            </w:pPr>
            <w:r>
              <w:rPr>
                <w:szCs w:val="24"/>
              </w:rPr>
              <w:t>Erkek</w:t>
            </w:r>
          </w:p>
        </w:tc>
        <w:tc>
          <w:tcPr>
            <w:tcW w:w="992" w:type="dxa"/>
            <w:shd w:val="clear" w:color="auto" w:fill="auto"/>
          </w:tcPr>
          <w:p w:rsidR="0053025D" w:rsidRPr="00D41148" w:rsidRDefault="0053025D" w:rsidP="007B59D1">
            <w:pPr>
              <w:tabs>
                <w:tab w:val="left" w:pos="426"/>
              </w:tabs>
              <w:spacing w:after="0"/>
              <w:jc w:val="both"/>
              <w:rPr>
                <w:szCs w:val="24"/>
              </w:rPr>
            </w:pPr>
            <w:r>
              <w:rPr>
                <w:szCs w:val="24"/>
              </w:rPr>
              <w:t>Kız</w:t>
            </w:r>
          </w:p>
        </w:tc>
        <w:tc>
          <w:tcPr>
            <w:tcW w:w="1418" w:type="dxa"/>
            <w:tcBorders>
              <w:right w:val="single" w:sz="12" w:space="0" w:color="auto"/>
            </w:tcBorders>
            <w:shd w:val="clear" w:color="auto" w:fill="auto"/>
          </w:tcPr>
          <w:p w:rsidR="0053025D" w:rsidRPr="00710994" w:rsidRDefault="0053025D" w:rsidP="007B59D1">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53025D" w:rsidRPr="00D41148" w:rsidRDefault="0053025D" w:rsidP="007B59D1">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Erkek</w:t>
            </w:r>
          </w:p>
        </w:tc>
        <w:tc>
          <w:tcPr>
            <w:tcW w:w="1276" w:type="dxa"/>
            <w:tcBorders>
              <w:bottom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Kız</w:t>
            </w:r>
          </w:p>
        </w:tc>
        <w:tc>
          <w:tcPr>
            <w:tcW w:w="1559" w:type="dxa"/>
            <w:tcBorders>
              <w:bottom w:val="single" w:sz="6" w:space="0" w:color="auto"/>
            </w:tcBorders>
            <w:shd w:val="clear" w:color="auto" w:fill="auto"/>
          </w:tcPr>
          <w:p w:rsidR="0053025D" w:rsidRPr="00710994" w:rsidRDefault="0053025D" w:rsidP="007B59D1">
            <w:pPr>
              <w:tabs>
                <w:tab w:val="left" w:pos="426"/>
              </w:tabs>
              <w:spacing w:after="0"/>
              <w:jc w:val="both"/>
              <w:rPr>
                <w:b/>
                <w:szCs w:val="24"/>
              </w:rPr>
            </w:pPr>
            <w:r w:rsidRPr="00710994">
              <w:rPr>
                <w:b/>
                <w:szCs w:val="24"/>
              </w:rPr>
              <w:t>Toplam</w:t>
            </w:r>
          </w:p>
        </w:tc>
      </w:tr>
      <w:tr w:rsidR="0053025D" w:rsidRPr="00D41148" w:rsidTr="007B59D1">
        <w:tc>
          <w:tcPr>
            <w:tcW w:w="1768" w:type="dxa"/>
            <w:shd w:val="clear" w:color="auto" w:fill="auto"/>
          </w:tcPr>
          <w:p w:rsidR="0053025D" w:rsidRPr="000E7C38" w:rsidRDefault="0053025D" w:rsidP="007B59D1">
            <w:pPr>
              <w:tabs>
                <w:tab w:val="left" w:pos="426"/>
              </w:tabs>
              <w:spacing w:after="0"/>
              <w:jc w:val="both"/>
              <w:rPr>
                <w:b/>
                <w:szCs w:val="24"/>
              </w:rPr>
            </w:pPr>
            <w:r w:rsidRPr="000E7C38">
              <w:rPr>
                <w:b/>
                <w:szCs w:val="24"/>
              </w:rPr>
              <w:t>1</w:t>
            </w:r>
          </w:p>
        </w:tc>
        <w:tc>
          <w:tcPr>
            <w:tcW w:w="892" w:type="dxa"/>
            <w:shd w:val="clear" w:color="auto" w:fill="auto"/>
          </w:tcPr>
          <w:p w:rsidR="0053025D" w:rsidRPr="00D41148" w:rsidRDefault="0053025D" w:rsidP="007B59D1">
            <w:pPr>
              <w:tabs>
                <w:tab w:val="left" w:pos="426"/>
              </w:tabs>
              <w:spacing w:after="0"/>
              <w:jc w:val="both"/>
              <w:rPr>
                <w:szCs w:val="24"/>
              </w:rPr>
            </w:pPr>
            <w:r>
              <w:rPr>
                <w:szCs w:val="24"/>
              </w:rPr>
              <w:t>6</w:t>
            </w:r>
          </w:p>
        </w:tc>
        <w:tc>
          <w:tcPr>
            <w:tcW w:w="992" w:type="dxa"/>
            <w:shd w:val="clear" w:color="auto" w:fill="auto"/>
          </w:tcPr>
          <w:p w:rsidR="0053025D" w:rsidRPr="00D41148" w:rsidRDefault="0053025D" w:rsidP="007B59D1">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53025D" w:rsidRPr="00D41148" w:rsidRDefault="0053025D" w:rsidP="007B59D1">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3025D" w:rsidRPr="000E7C38" w:rsidRDefault="0053025D" w:rsidP="007B59D1">
            <w:pPr>
              <w:tabs>
                <w:tab w:val="left" w:pos="426"/>
              </w:tabs>
              <w:spacing w:after="0"/>
              <w:jc w:val="both"/>
              <w:rPr>
                <w:b/>
                <w:szCs w:val="24"/>
              </w:rPr>
            </w:pPr>
            <w:r w:rsidRPr="000E7C38">
              <w:rPr>
                <w:b/>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27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51</w:t>
            </w:r>
          </w:p>
        </w:tc>
      </w:tr>
      <w:tr w:rsidR="0053025D" w:rsidRPr="00D41148" w:rsidTr="007B59D1">
        <w:tc>
          <w:tcPr>
            <w:tcW w:w="1768" w:type="dxa"/>
            <w:shd w:val="clear" w:color="auto" w:fill="auto"/>
          </w:tcPr>
          <w:p w:rsidR="0053025D" w:rsidRPr="000E7C38" w:rsidRDefault="0053025D" w:rsidP="007B59D1">
            <w:pPr>
              <w:tabs>
                <w:tab w:val="left" w:pos="426"/>
              </w:tabs>
              <w:spacing w:after="0"/>
              <w:jc w:val="both"/>
              <w:rPr>
                <w:b/>
                <w:szCs w:val="24"/>
              </w:rPr>
            </w:pPr>
            <w:r w:rsidRPr="000E7C38">
              <w:rPr>
                <w:b/>
                <w:szCs w:val="24"/>
              </w:rPr>
              <w:t>2</w:t>
            </w:r>
          </w:p>
        </w:tc>
        <w:tc>
          <w:tcPr>
            <w:tcW w:w="892" w:type="dxa"/>
            <w:shd w:val="clear" w:color="auto" w:fill="auto"/>
          </w:tcPr>
          <w:p w:rsidR="0053025D" w:rsidRPr="00D41148" w:rsidRDefault="0053025D" w:rsidP="007B59D1">
            <w:pPr>
              <w:tabs>
                <w:tab w:val="left" w:pos="426"/>
              </w:tabs>
              <w:spacing w:after="0"/>
              <w:jc w:val="both"/>
              <w:rPr>
                <w:szCs w:val="24"/>
              </w:rPr>
            </w:pPr>
            <w:r>
              <w:rPr>
                <w:szCs w:val="24"/>
              </w:rPr>
              <w:t>9</w:t>
            </w:r>
          </w:p>
        </w:tc>
        <w:tc>
          <w:tcPr>
            <w:tcW w:w="992" w:type="dxa"/>
            <w:shd w:val="clear" w:color="auto" w:fill="auto"/>
          </w:tcPr>
          <w:p w:rsidR="0053025D" w:rsidRPr="00D41148" w:rsidRDefault="0053025D" w:rsidP="007B59D1">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53025D" w:rsidRPr="00D41148" w:rsidRDefault="0053025D" w:rsidP="007B59D1">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3025D" w:rsidRPr="000E7C38" w:rsidRDefault="0053025D" w:rsidP="007B59D1">
            <w:pPr>
              <w:tabs>
                <w:tab w:val="left" w:pos="426"/>
              </w:tabs>
              <w:spacing w:after="0"/>
              <w:jc w:val="both"/>
              <w:rPr>
                <w:b/>
                <w:szCs w:val="24"/>
              </w:rPr>
            </w:pPr>
            <w:r w:rsidRPr="000E7C38">
              <w:rPr>
                <w:b/>
                <w:szCs w:val="24"/>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25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51</w:t>
            </w:r>
          </w:p>
        </w:tc>
      </w:tr>
      <w:tr w:rsidR="0053025D" w:rsidRPr="00D41148" w:rsidTr="007B59D1">
        <w:tc>
          <w:tcPr>
            <w:tcW w:w="1768" w:type="dxa"/>
            <w:shd w:val="clear" w:color="auto" w:fill="auto"/>
          </w:tcPr>
          <w:p w:rsidR="0053025D" w:rsidRPr="000E7C38" w:rsidRDefault="0053025D" w:rsidP="007B59D1">
            <w:pPr>
              <w:tabs>
                <w:tab w:val="left" w:pos="426"/>
              </w:tabs>
              <w:spacing w:after="0"/>
              <w:jc w:val="both"/>
              <w:rPr>
                <w:b/>
                <w:szCs w:val="24"/>
              </w:rPr>
            </w:pPr>
            <w:r w:rsidRPr="000E7C38">
              <w:rPr>
                <w:b/>
                <w:szCs w:val="24"/>
              </w:rPr>
              <w:t>3</w:t>
            </w:r>
          </w:p>
        </w:tc>
        <w:tc>
          <w:tcPr>
            <w:tcW w:w="892" w:type="dxa"/>
            <w:shd w:val="clear" w:color="auto" w:fill="auto"/>
          </w:tcPr>
          <w:p w:rsidR="0053025D" w:rsidRPr="00D41148" w:rsidRDefault="0053025D" w:rsidP="007B59D1">
            <w:pPr>
              <w:tabs>
                <w:tab w:val="left" w:pos="426"/>
              </w:tabs>
              <w:spacing w:after="0"/>
              <w:jc w:val="both"/>
              <w:rPr>
                <w:szCs w:val="24"/>
              </w:rPr>
            </w:pPr>
            <w:r>
              <w:rPr>
                <w:szCs w:val="24"/>
              </w:rPr>
              <w:t>9</w:t>
            </w:r>
          </w:p>
        </w:tc>
        <w:tc>
          <w:tcPr>
            <w:tcW w:w="992" w:type="dxa"/>
            <w:shd w:val="clear" w:color="auto" w:fill="auto"/>
          </w:tcPr>
          <w:p w:rsidR="0053025D" w:rsidRPr="00D41148" w:rsidRDefault="0053025D" w:rsidP="007B59D1">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53025D" w:rsidRPr="00D41148" w:rsidRDefault="0053025D" w:rsidP="007B59D1">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3025D" w:rsidRPr="000E7C38" w:rsidRDefault="0053025D" w:rsidP="007B59D1">
            <w:pPr>
              <w:tabs>
                <w:tab w:val="left" w:pos="426"/>
              </w:tabs>
              <w:spacing w:after="0"/>
              <w:jc w:val="both"/>
              <w:rPr>
                <w:b/>
                <w:szCs w:val="24"/>
              </w:rPr>
            </w:pPr>
            <w:r w:rsidRPr="000E7C38">
              <w:rPr>
                <w:b/>
                <w:szCs w:val="24"/>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27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56</w:t>
            </w:r>
          </w:p>
        </w:tc>
      </w:tr>
      <w:tr w:rsidR="0053025D" w:rsidRPr="00D41148" w:rsidTr="007B59D1">
        <w:tc>
          <w:tcPr>
            <w:tcW w:w="1768" w:type="dxa"/>
            <w:shd w:val="clear" w:color="auto" w:fill="auto"/>
          </w:tcPr>
          <w:p w:rsidR="0053025D" w:rsidRPr="000E7C38" w:rsidRDefault="0053025D" w:rsidP="007B59D1">
            <w:pPr>
              <w:tabs>
                <w:tab w:val="left" w:pos="426"/>
              </w:tabs>
              <w:spacing w:after="0"/>
              <w:jc w:val="both"/>
              <w:rPr>
                <w:b/>
                <w:szCs w:val="24"/>
              </w:rPr>
            </w:pPr>
            <w:r w:rsidRPr="000E7C38">
              <w:rPr>
                <w:b/>
                <w:szCs w:val="24"/>
              </w:rPr>
              <w:t>4</w:t>
            </w:r>
          </w:p>
        </w:tc>
        <w:tc>
          <w:tcPr>
            <w:tcW w:w="892" w:type="dxa"/>
            <w:shd w:val="clear" w:color="auto" w:fill="auto"/>
          </w:tcPr>
          <w:p w:rsidR="0053025D" w:rsidRPr="00D41148" w:rsidRDefault="0053025D" w:rsidP="007B59D1">
            <w:pPr>
              <w:tabs>
                <w:tab w:val="left" w:pos="426"/>
              </w:tabs>
              <w:spacing w:after="0"/>
              <w:jc w:val="both"/>
              <w:rPr>
                <w:szCs w:val="24"/>
              </w:rPr>
            </w:pPr>
            <w:r>
              <w:rPr>
                <w:szCs w:val="24"/>
              </w:rPr>
              <w:t>11</w:t>
            </w:r>
          </w:p>
        </w:tc>
        <w:tc>
          <w:tcPr>
            <w:tcW w:w="992" w:type="dxa"/>
            <w:shd w:val="clear" w:color="auto" w:fill="auto"/>
          </w:tcPr>
          <w:p w:rsidR="0053025D" w:rsidRPr="00D41148" w:rsidRDefault="0053025D" w:rsidP="007B59D1">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53025D" w:rsidRPr="00D41148" w:rsidRDefault="0053025D" w:rsidP="007B59D1">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53025D" w:rsidRPr="000E7C38" w:rsidRDefault="0053025D" w:rsidP="007B59D1">
            <w:pPr>
              <w:tabs>
                <w:tab w:val="left" w:pos="426"/>
              </w:tabs>
              <w:spacing w:after="0"/>
              <w:jc w:val="both"/>
              <w:rPr>
                <w:b/>
                <w:szCs w:val="24"/>
              </w:rPr>
            </w:pPr>
            <w:r w:rsidRPr="000E7C38">
              <w:rPr>
                <w:b/>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52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37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3025D" w:rsidRPr="00D41148" w:rsidRDefault="0053025D" w:rsidP="007B59D1">
            <w:pPr>
              <w:tabs>
                <w:tab w:val="left" w:pos="426"/>
              </w:tabs>
              <w:spacing w:after="0"/>
              <w:jc w:val="both"/>
              <w:rPr>
                <w:szCs w:val="24"/>
              </w:rPr>
            </w:pPr>
            <w:r>
              <w:rPr>
                <w:szCs w:val="24"/>
              </w:rPr>
              <w:t>89</w:t>
            </w:r>
          </w:p>
        </w:tc>
      </w:tr>
    </w:tbl>
    <w:p w:rsidR="0053025D" w:rsidRDefault="0053025D" w:rsidP="00467F99">
      <w:pPr>
        <w:tabs>
          <w:tab w:val="left" w:pos="426"/>
        </w:tabs>
        <w:spacing w:after="0"/>
        <w:jc w:val="both"/>
        <w:rPr>
          <w:szCs w:val="24"/>
        </w:rPr>
      </w:pPr>
    </w:p>
    <w:p w:rsidR="00467F99" w:rsidRPr="008E0D65" w:rsidRDefault="00467F99" w:rsidP="00467F99">
      <w:pPr>
        <w:pStyle w:val="Balk3"/>
        <w:rPr>
          <w:b/>
        </w:rPr>
      </w:pPr>
      <w:r w:rsidRPr="008E0D65">
        <w:rPr>
          <w:b/>
        </w:rPr>
        <w:t>Donanım ve Teknolojik Kaynaklarımız</w:t>
      </w:r>
    </w:p>
    <w:p w:rsidR="00467F99" w:rsidRDefault="00467F99" w:rsidP="004E218D">
      <w:pPr>
        <w:ind w:firstLine="708"/>
      </w:pPr>
      <w:r>
        <w:t>Teknolojik kaynaklar başta olmak üzere okulumuzda bulunan çalışır durumdaki donanım malzemesine ilişkin bilgiye alttaki tabloda yer verilmiştir.</w:t>
      </w:r>
    </w:p>
    <w:p w:rsidR="00467F99" w:rsidRDefault="00467F99" w:rsidP="00467F99">
      <w:pPr>
        <w:rPr>
          <w:b/>
        </w:rPr>
      </w:pPr>
    </w:p>
    <w:p w:rsidR="00467F99" w:rsidRDefault="00467F99" w:rsidP="0053025D">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gridCol w:w="1634"/>
        <w:gridCol w:w="3378"/>
        <w:gridCol w:w="1789"/>
      </w:tblGrid>
      <w:tr w:rsidR="0053025D" w:rsidTr="007B59D1">
        <w:tc>
          <w:tcPr>
            <w:tcW w:w="4714" w:type="dxa"/>
            <w:shd w:val="clear" w:color="auto" w:fill="auto"/>
          </w:tcPr>
          <w:p w:rsidR="0053025D" w:rsidRDefault="0053025D" w:rsidP="007B59D1">
            <w:r>
              <w:t>Akıllı Tahta Sayısı</w:t>
            </w:r>
          </w:p>
        </w:tc>
        <w:tc>
          <w:tcPr>
            <w:tcW w:w="2357" w:type="dxa"/>
            <w:shd w:val="clear" w:color="auto" w:fill="auto"/>
          </w:tcPr>
          <w:p w:rsidR="0053025D" w:rsidRDefault="0053025D" w:rsidP="007B59D1">
            <w:r>
              <w:t>24</w:t>
            </w:r>
          </w:p>
        </w:tc>
        <w:tc>
          <w:tcPr>
            <w:tcW w:w="4715" w:type="dxa"/>
            <w:shd w:val="clear" w:color="auto" w:fill="auto"/>
          </w:tcPr>
          <w:p w:rsidR="0053025D" w:rsidRDefault="0053025D" w:rsidP="007B59D1">
            <w:r>
              <w:t>TV Sayısı</w:t>
            </w:r>
          </w:p>
        </w:tc>
        <w:tc>
          <w:tcPr>
            <w:tcW w:w="2358" w:type="dxa"/>
            <w:shd w:val="clear" w:color="auto" w:fill="auto"/>
          </w:tcPr>
          <w:p w:rsidR="0053025D" w:rsidRDefault="0053025D" w:rsidP="007B59D1">
            <w:r>
              <w:t>3</w:t>
            </w:r>
          </w:p>
        </w:tc>
      </w:tr>
      <w:tr w:rsidR="0053025D" w:rsidTr="007B59D1">
        <w:tc>
          <w:tcPr>
            <w:tcW w:w="4714" w:type="dxa"/>
            <w:shd w:val="clear" w:color="auto" w:fill="auto"/>
          </w:tcPr>
          <w:p w:rsidR="0053025D" w:rsidRDefault="0053025D" w:rsidP="007B59D1">
            <w:r>
              <w:t>Masaüstü Bilgisayar Sayısı</w:t>
            </w:r>
          </w:p>
        </w:tc>
        <w:tc>
          <w:tcPr>
            <w:tcW w:w="2357" w:type="dxa"/>
            <w:shd w:val="clear" w:color="auto" w:fill="auto"/>
          </w:tcPr>
          <w:p w:rsidR="0053025D" w:rsidRDefault="0053025D" w:rsidP="007B59D1">
            <w:r>
              <w:t>18</w:t>
            </w:r>
          </w:p>
        </w:tc>
        <w:tc>
          <w:tcPr>
            <w:tcW w:w="4715" w:type="dxa"/>
            <w:shd w:val="clear" w:color="auto" w:fill="auto"/>
          </w:tcPr>
          <w:p w:rsidR="0053025D" w:rsidRDefault="0053025D" w:rsidP="007B59D1">
            <w:r>
              <w:t>Yazıcı Sayısı</w:t>
            </w:r>
          </w:p>
        </w:tc>
        <w:tc>
          <w:tcPr>
            <w:tcW w:w="2358" w:type="dxa"/>
            <w:shd w:val="clear" w:color="auto" w:fill="auto"/>
          </w:tcPr>
          <w:p w:rsidR="0053025D" w:rsidRDefault="0053025D" w:rsidP="007B59D1">
            <w:r>
              <w:t>5</w:t>
            </w:r>
          </w:p>
        </w:tc>
      </w:tr>
      <w:tr w:rsidR="0053025D" w:rsidTr="007B59D1">
        <w:tc>
          <w:tcPr>
            <w:tcW w:w="4714" w:type="dxa"/>
            <w:shd w:val="clear" w:color="auto" w:fill="auto"/>
          </w:tcPr>
          <w:p w:rsidR="0053025D" w:rsidRDefault="0053025D" w:rsidP="007B59D1">
            <w:r>
              <w:t>Taşınabilir Bilgisayar Sayısı</w:t>
            </w:r>
          </w:p>
        </w:tc>
        <w:tc>
          <w:tcPr>
            <w:tcW w:w="2357" w:type="dxa"/>
            <w:shd w:val="clear" w:color="auto" w:fill="auto"/>
          </w:tcPr>
          <w:p w:rsidR="0053025D" w:rsidRDefault="0053025D" w:rsidP="007B59D1">
            <w:r>
              <w:t>5</w:t>
            </w:r>
          </w:p>
        </w:tc>
        <w:tc>
          <w:tcPr>
            <w:tcW w:w="4715" w:type="dxa"/>
            <w:shd w:val="clear" w:color="auto" w:fill="auto"/>
          </w:tcPr>
          <w:p w:rsidR="0053025D" w:rsidRDefault="0053025D" w:rsidP="007B59D1">
            <w:r>
              <w:t>Fotokopi Makinası Sayısı</w:t>
            </w:r>
          </w:p>
        </w:tc>
        <w:tc>
          <w:tcPr>
            <w:tcW w:w="2358" w:type="dxa"/>
            <w:shd w:val="clear" w:color="auto" w:fill="auto"/>
          </w:tcPr>
          <w:p w:rsidR="0053025D" w:rsidRDefault="0053025D" w:rsidP="007B59D1">
            <w:r>
              <w:t>3</w:t>
            </w:r>
          </w:p>
        </w:tc>
      </w:tr>
      <w:tr w:rsidR="0053025D" w:rsidTr="007B59D1">
        <w:tc>
          <w:tcPr>
            <w:tcW w:w="4714" w:type="dxa"/>
            <w:shd w:val="clear" w:color="auto" w:fill="auto"/>
          </w:tcPr>
          <w:p w:rsidR="0053025D" w:rsidRDefault="0053025D" w:rsidP="007B59D1">
            <w:r>
              <w:t>Projeksiyon Sayısı</w:t>
            </w:r>
          </w:p>
        </w:tc>
        <w:tc>
          <w:tcPr>
            <w:tcW w:w="2357" w:type="dxa"/>
            <w:shd w:val="clear" w:color="auto" w:fill="auto"/>
          </w:tcPr>
          <w:p w:rsidR="0053025D" w:rsidRDefault="0053025D" w:rsidP="007B59D1">
            <w:r>
              <w:t>-</w:t>
            </w:r>
          </w:p>
        </w:tc>
        <w:tc>
          <w:tcPr>
            <w:tcW w:w="4715" w:type="dxa"/>
            <w:shd w:val="clear" w:color="auto" w:fill="auto"/>
          </w:tcPr>
          <w:p w:rsidR="0053025D" w:rsidRDefault="0053025D" w:rsidP="007B59D1">
            <w:r>
              <w:t>İnternet Bağlantı Hızı</w:t>
            </w:r>
          </w:p>
        </w:tc>
        <w:tc>
          <w:tcPr>
            <w:tcW w:w="2358" w:type="dxa"/>
            <w:shd w:val="clear" w:color="auto" w:fill="auto"/>
          </w:tcPr>
          <w:p w:rsidR="0053025D" w:rsidRDefault="0053025D" w:rsidP="007B59D1">
            <w:r>
              <w:t>300 MBPS</w:t>
            </w:r>
          </w:p>
        </w:tc>
      </w:tr>
      <w:tr w:rsidR="0053025D" w:rsidTr="007B59D1">
        <w:tc>
          <w:tcPr>
            <w:tcW w:w="4714" w:type="dxa"/>
            <w:shd w:val="clear" w:color="auto" w:fill="auto"/>
          </w:tcPr>
          <w:p w:rsidR="0053025D" w:rsidRDefault="0053025D" w:rsidP="007B59D1"/>
        </w:tc>
        <w:tc>
          <w:tcPr>
            <w:tcW w:w="2357" w:type="dxa"/>
            <w:shd w:val="clear" w:color="auto" w:fill="auto"/>
          </w:tcPr>
          <w:p w:rsidR="0053025D" w:rsidRDefault="0053025D" w:rsidP="007B59D1"/>
        </w:tc>
        <w:tc>
          <w:tcPr>
            <w:tcW w:w="4715" w:type="dxa"/>
            <w:shd w:val="clear" w:color="auto" w:fill="auto"/>
          </w:tcPr>
          <w:p w:rsidR="0053025D" w:rsidRDefault="0053025D" w:rsidP="007B59D1"/>
        </w:tc>
        <w:tc>
          <w:tcPr>
            <w:tcW w:w="2358" w:type="dxa"/>
            <w:shd w:val="clear" w:color="auto" w:fill="auto"/>
          </w:tcPr>
          <w:p w:rsidR="0053025D" w:rsidRDefault="0053025D" w:rsidP="007B59D1"/>
        </w:tc>
      </w:tr>
    </w:tbl>
    <w:p w:rsidR="0053025D" w:rsidRDefault="0053025D" w:rsidP="0053025D"/>
    <w:p w:rsidR="00467F99" w:rsidRPr="008E0D65" w:rsidRDefault="00467F99" w:rsidP="00467F99">
      <w:pPr>
        <w:pStyle w:val="Balk3"/>
        <w:rPr>
          <w:b/>
        </w:rPr>
      </w:pPr>
      <w:r w:rsidRPr="008E0D65">
        <w:rPr>
          <w:b/>
        </w:rPr>
        <w:t>Gelir ve Gider Bilgisi</w:t>
      </w:r>
    </w:p>
    <w:p w:rsidR="00467F99" w:rsidRDefault="00467F99" w:rsidP="00467F99">
      <w:pPr>
        <w:ind w:firstLine="708"/>
      </w:pPr>
      <w:r>
        <w:t>Okulumuzun genel bütçe ödenekleri, okul aile birliği gelirleri ve diğer katkılarda dâhil olmak üzere gelir ve giderlerine ilişkin son iki yıl gerçekleşme bilgileri alttaki tabloda verilmiştir.</w:t>
      </w:r>
    </w:p>
    <w:p w:rsidR="00467F99" w:rsidRDefault="00467F99" w:rsidP="00467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67F99" w:rsidTr="00776465">
        <w:tc>
          <w:tcPr>
            <w:tcW w:w="2357" w:type="dxa"/>
            <w:shd w:val="clear" w:color="auto" w:fill="auto"/>
          </w:tcPr>
          <w:p w:rsidR="00467F99" w:rsidRPr="00D41148" w:rsidRDefault="00467F99" w:rsidP="00776465">
            <w:pPr>
              <w:rPr>
                <w:b/>
              </w:rPr>
            </w:pPr>
            <w:r w:rsidRPr="00D41148">
              <w:rPr>
                <w:b/>
              </w:rPr>
              <w:t>Yıllar</w:t>
            </w:r>
          </w:p>
        </w:tc>
        <w:tc>
          <w:tcPr>
            <w:tcW w:w="2357" w:type="dxa"/>
            <w:shd w:val="clear" w:color="auto" w:fill="auto"/>
          </w:tcPr>
          <w:p w:rsidR="00467F99" w:rsidRPr="00D41148" w:rsidRDefault="00467F99" w:rsidP="00776465">
            <w:pPr>
              <w:rPr>
                <w:b/>
              </w:rPr>
            </w:pPr>
            <w:r w:rsidRPr="00D41148">
              <w:rPr>
                <w:b/>
              </w:rPr>
              <w:t>Gelir Miktarı</w:t>
            </w:r>
          </w:p>
        </w:tc>
        <w:tc>
          <w:tcPr>
            <w:tcW w:w="2357" w:type="dxa"/>
            <w:shd w:val="clear" w:color="auto" w:fill="auto"/>
          </w:tcPr>
          <w:p w:rsidR="00467F99" w:rsidRPr="00D41148" w:rsidRDefault="00467F99" w:rsidP="00776465">
            <w:pPr>
              <w:rPr>
                <w:b/>
              </w:rPr>
            </w:pPr>
            <w:r w:rsidRPr="00D41148">
              <w:rPr>
                <w:b/>
              </w:rPr>
              <w:t>Gider Miktarı</w:t>
            </w:r>
          </w:p>
        </w:tc>
      </w:tr>
      <w:tr w:rsidR="00467F99" w:rsidTr="00776465">
        <w:tc>
          <w:tcPr>
            <w:tcW w:w="2357" w:type="dxa"/>
            <w:shd w:val="clear" w:color="auto" w:fill="auto"/>
          </w:tcPr>
          <w:p w:rsidR="00467F99" w:rsidRDefault="00467F99" w:rsidP="00776465">
            <w:r>
              <w:t>2016</w:t>
            </w:r>
          </w:p>
        </w:tc>
        <w:tc>
          <w:tcPr>
            <w:tcW w:w="2357" w:type="dxa"/>
            <w:shd w:val="clear" w:color="auto" w:fill="auto"/>
          </w:tcPr>
          <w:p w:rsidR="00467F99" w:rsidRDefault="007B59D1" w:rsidP="00776465">
            <w:r>
              <w:t>1.104.000</w:t>
            </w:r>
          </w:p>
        </w:tc>
        <w:tc>
          <w:tcPr>
            <w:tcW w:w="2357" w:type="dxa"/>
            <w:shd w:val="clear" w:color="auto" w:fill="auto"/>
          </w:tcPr>
          <w:p w:rsidR="00467F99" w:rsidRDefault="007B59D1" w:rsidP="00776465">
            <w:r>
              <w:t>1.104.000</w:t>
            </w:r>
          </w:p>
        </w:tc>
      </w:tr>
      <w:tr w:rsidR="00467F99" w:rsidTr="00776465">
        <w:tc>
          <w:tcPr>
            <w:tcW w:w="2357" w:type="dxa"/>
            <w:shd w:val="clear" w:color="auto" w:fill="auto"/>
          </w:tcPr>
          <w:p w:rsidR="00467F99" w:rsidRDefault="00467F99" w:rsidP="00776465">
            <w:r>
              <w:t>2017</w:t>
            </w:r>
          </w:p>
        </w:tc>
        <w:tc>
          <w:tcPr>
            <w:tcW w:w="2357" w:type="dxa"/>
            <w:shd w:val="clear" w:color="auto" w:fill="auto"/>
          </w:tcPr>
          <w:p w:rsidR="00467F99" w:rsidRDefault="007B59D1" w:rsidP="00776465">
            <w:r>
              <w:t>1.25</w:t>
            </w:r>
            <w:r w:rsidRPr="007B59D1">
              <w:t>3.440</w:t>
            </w:r>
          </w:p>
        </w:tc>
        <w:tc>
          <w:tcPr>
            <w:tcW w:w="2357" w:type="dxa"/>
            <w:shd w:val="clear" w:color="auto" w:fill="auto"/>
          </w:tcPr>
          <w:p w:rsidR="00467F99" w:rsidRDefault="007B59D1" w:rsidP="00776465">
            <w:r>
              <w:t>1.25</w:t>
            </w:r>
            <w:r w:rsidRPr="007B59D1">
              <w:t>3.440</w:t>
            </w:r>
          </w:p>
        </w:tc>
      </w:tr>
    </w:tbl>
    <w:p w:rsidR="00467F99" w:rsidRPr="00A47F2F" w:rsidRDefault="00467F99" w:rsidP="00467F99">
      <w:pPr>
        <w:spacing w:after="0"/>
        <w:jc w:val="both"/>
        <w:rPr>
          <w:szCs w:val="24"/>
        </w:rPr>
      </w:pPr>
    </w:p>
    <w:p w:rsidR="00467F99" w:rsidRPr="00A47F2F" w:rsidRDefault="00467F99" w:rsidP="0083460E">
      <w:pPr>
        <w:spacing w:after="0"/>
        <w:jc w:val="both"/>
      </w:pPr>
      <w:bookmarkStart w:id="20" w:name="_Toc531097536"/>
      <w:bookmarkStart w:id="21" w:name="_Toc416085140"/>
      <w:r w:rsidRPr="00A47F2F">
        <w:t>PAYDAŞ ANALİZİ</w:t>
      </w:r>
      <w:bookmarkEnd w:id="20"/>
    </w:p>
    <w:p w:rsidR="00467F99" w:rsidRDefault="00467F99" w:rsidP="00467F9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67F99" w:rsidRDefault="00467F99" w:rsidP="00467F99">
      <w:pPr>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67F99" w:rsidRDefault="00467F99" w:rsidP="00467F99">
      <w:pPr>
        <w:jc w:val="both"/>
      </w:pPr>
    </w:p>
    <w:p w:rsidR="00467F99" w:rsidRDefault="00467F99" w:rsidP="00467F99">
      <w:pPr>
        <w:jc w:val="both"/>
      </w:pPr>
    </w:p>
    <w:p w:rsidR="00467F99" w:rsidRDefault="00467F99" w:rsidP="00467F99">
      <w:pPr>
        <w:jc w:val="both"/>
      </w:pPr>
      <w:r>
        <w:t xml:space="preserve">Paydaş anketlerine ilişkin ortaya çıkan temel sonuçlara altta yer verilmiştir  </w:t>
      </w:r>
    </w:p>
    <w:p w:rsidR="00467F99" w:rsidRPr="008E0D65" w:rsidRDefault="00467F99" w:rsidP="00467F99">
      <w:pPr>
        <w:pStyle w:val="Balk3"/>
        <w:rPr>
          <w:b/>
        </w:rPr>
      </w:pPr>
      <w:r w:rsidRPr="008E0D65">
        <w:rPr>
          <w:b/>
        </w:rPr>
        <w:t>Öğrenci Anketi Sonuçları:</w:t>
      </w:r>
    </w:p>
    <w:p w:rsidR="00467F99" w:rsidRDefault="00467F99" w:rsidP="00467F99">
      <w:r>
        <w:t>1.Öğrencilerin büyük çoğunluğu ihtiyaç duyduklarında rahatlıkla öğretmenleri ile görüşebildiklerini belirtmişlerdir.</w:t>
      </w:r>
    </w:p>
    <w:p w:rsidR="00467F99" w:rsidRDefault="00467F99" w:rsidP="00467F99">
      <w:r>
        <w:t xml:space="preserve">2. Okul rehberlik servisinden yeterli düzeyde </w:t>
      </w:r>
      <w:r w:rsidR="0083460E">
        <w:t>faydalandıklarını, okula</w:t>
      </w:r>
      <w:r>
        <w:t xml:space="preserve"> ilettikleri öneri ve </w:t>
      </w:r>
      <w:r w:rsidR="0083460E">
        <w:t>şikâyetlerin</w:t>
      </w:r>
      <w:r>
        <w:t xml:space="preserve"> dikkate alındığını belirtmişlerdir.</w:t>
      </w:r>
    </w:p>
    <w:p w:rsidR="00467F99" w:rsidRDefault="00467F99" w:rsidP="00467F99">
      <w:r>
        <w:t>3. Öğrencilerin büyük çoğunluğu kendiler</w:t>
      </w:r>
      <w:r w:rsidR="0083460E">
        <w:t>ini oku</w:t>
      </w:r>
      <w:r>
        <w:t>lda güvende hissettiklerini belirtmişlerdir.</w:t>
      </w:r>
    </w:p>
    <w:p w:rsidR="00467F99" w:rsidRDefault="00467F99" w:rsidP="00467F99">
      <w:r>
        <w:t>4. Öğretmenlerimiz yeniliğe açık olarak dersle</w:t>
      </w:r>
      <w:r w:rsidR="0083460E">
        <w:t>r</w:t>
      </w:r>
      <w:r>
        <w:t xml:space="preserve">in işlenişinde çeşitli yöntem ve teknikler </w:t>
      </w:r>
      <w:r w:rsidR="0083460E">
        <w:t>kullanmaktadırlar. Dersler</w:t>
      </w:r>
      <w:r>
        <w:t xml:space="preserve"> işlenirken konuya göre uygun araç ve gereçler kullanılmaktadır.</w:t>
      </w:r>
    </w:p>
    <w:p w:rsidR="00467F99" w:rsidRPr="0083460E" w:rsidRDefault="00467F99" w:rsidP="0083460E">
      <w:r>
        <w:t>5.Ayrıca anket sonucuna göre öğrencilerimiz kendilerini okullarında güvende hissetmektedir,</w:t>
      </w:r>
      <w:r w:rsidR="0083460E">
        <w:t xml:space="preserve"> </w:t>
      </w:r>
      <w:r>
        <w:t xml:space="preserve">okulumuzun içi ve dışı temizdir, okul binamız ve diğer fiziki </w:t>
      </w:r>
      <w:r w:rsidR="0083460E">
        <w:t>imkânlar</w:t>
      </w:r>
      <w:r>
        <w:t xml:space="preserve"> büyük ölçüde yeterlidir.</w:t>
      </w:r>
      <w:r w:rsidR="0083460E">
        <w:t xml:space="preserve"> </w:t>
      </w:r>
      <w:r>
        <w:t xml:space="preserve">Okulumuzda yerli ölçüde ve </w:t>
      </w:r>
      <w:r w:rsidR="0083460E">
        <w:t>imkânlar</w:t>
      </w:r>
      <w:r>
        <w:t xml:space="preserve"> doğrultusunda kültürel ve sanatsal faaliyetler düzenlenmekted</w:t>
      </w:r>
      <w:r w:rsidR="00763EC5">
        <w:t>ir.</w:t>
      </w:r>
    </w:p>
    <w:p w:rsidR="00467F99" w:rsidRPr="008E0D65" w:rsidRDefault="00467F99" w:rsidP="00467F99">
      <w:pPr>
        <w:pStyle w:val="Balk3"/>
        <w:rPr>
          <w:b/>
          <w:szCs w:val="24"/>
        </w:rPr>
      </w:pPr>
      <w:r w:rsidRPr="008E0D65">
        <w:rPr>
          <w:b/>
          <w:szCs w:val="24"/>
        </w:rPr>
        <w:lastRenderedPageBreak/>
        <w:t>Öğretmen Anketi Sonuçları:</w:t>
      </w:r>
    </w:p>
    <w:p w:rsidR="00467F99" w:rsidRDefault="00467F99" w:rsidP="00467F99">
      <w:r>
        <w:t>1.Okulumuzda alınan kararlar bütün çalışanların ortak kararları ile alındığı belirtilmiştir.</w:t>
      </w:r>
    </w:p>
    <w:p w:rsidR="00467F99" w:rsidRDefault="00467F99" w:rsidP="00467F99">
      <w:r>
        <w:t>2. Kurumdaki duyurular çalışanlara zamanında iletilmektedir.</w:t>
      </w:r>
    </w:p>
    <w:p w:rsidR="00467F99" w:rsidRDefault="00467F99" w:rsidP="00467F99">
      <w:r>
        <w:t>3. Okulumuz çalışan ve öğretmenleri bulundukları kurumda kendilerini değerli hissetmektedirler</w:t>
      </w:r>
      <w:r w:rsidR="00763EC5">
        <w:t xml:space="preserve"> </w:t>
      </w:r>
      <w:r>
        <w:t>ve kendilerini geliştirme ortamı bulmaktadırlar.</w:t>
      </w:r>
    </w:p>
    <w:p w:rsidR="00467F99" w:rsidRDefault="00467F99" w:rsidP="00467F99">
      <w:r>
        <w:t>4.K</w:t>
      </w:r>
      <w:r w:rsidR="00763EC5">
        <w:t>urumumuzda çalışanlar arasında h</w:t>
      </w:r>
      <w:r>
        <w:t>iç bir ayrım yapılmamaktadır.</w:t>
      </w:r>
    </w:p>
    <w:p w:rsidR="00467F99" w:rsidRDefault="00467F99" w:rsidP="00467F99">
      <w:r>
        <w:t>5. Okulumuzda yerel</w:t>
      </w:r>
      <w:r w:rsidR="00763EC5">
        <w:t>de ve toplum üzerinde olumlu et</w:t>
      </w:r>
      <w:r>
        <w:t>kiler bırakacak çalışmalar sıklıkla yapılmaktadır.</w:t>
      </w:r>
    </w:p>
    <w:p w:rsidR="00C00D59" w:rsidRPr="00373590" w:rsidRDefault="00C00D59" w:rsidP="00467F99"/>
    <w:p w:rsidR="00467F99" w:rsidRPr="008E0D65" w:rsidRDefault="00467F99" w:rsidP="00467F99">
      <w:pPr>
        <w:pStyle w:val="Balk3"/>
        <w:rPr>
          <w:b/>
          <w:szCs w:val="24"/>
        </w:rPr>
      </w:pPr>
      <w:r w:rsidRPr="008E0D65">
        <w:rPr>
          <w:b/>
          <w:szCs w:val="24"/>
        </w:rPr>
        <w:t>Veli Anketi Sonuçları:</w:t>
      </w:r>
    </w:p>
    <w:p w:rsidR="00467F99" w:rsidRPr="008E0D65" w:rsidRDefault="00467F99" w:rsidP="00467F99">
      <w:pPr>
        <w:jc w:val="both"/>
        <w:rPr>
          <w:szCs w:val="24"/>
        </w:rPr>
      </w:pPr>
      <w:r w:rsidRPr="008E0D65">
        <w:rPr>
          <w:szCs w:val="24"/>
        </w:rPr>
        <w:t>1.Velilerimiz ihtiyaç duyduklarında okul çalışanları ile rahatlıkla görüşebildiklerini belirtmişlerdir.</w:t>
      </w:r>
    </w:p>
    <w:p w:rsidR="00467F99" w:rsidRPr="008E0D65" w:rsidRDefault="00467F99" w:rsidP="00467F99">
      <w:pPr>
        <w:jc w:val="both"/>
        <w:rPr>
          <w:szCs w:val="24"/>
        </w:rPr>
      </w:pPr>
      <w:r w:rsidRPr="008E0D65">
        <w:rPr>
          <w:szCs w:val="24"/>
        </w:rPr>
        <w:t>2.Okula ilettikleri dilek,</w:t>
      </w:r>
      <w:r w:rsidR="00763EC5">
        <w:rPr>
          <w:szCs w:val="24"/>
        </w:rPr>
        <w:t xml:space="preserve"> </w:t>
      </w:r>
      <w:r w:rsidRPr="008E0D65">
        <w:rPr>
          <w:szCs w:val="24"/>
        </w:rPr>
        <w:t>istek ve önerilerin büyük ölçüde dikkate alındığını belirtmişlerdir.</w:t>
      </w:r>
    </w:p>
    <w:p w:rsidR="00467F99" w:rsidRPr="008E0D65" w:rsidRDefault="00467F99" w:rsidP="00467F99">
      <w:pPr>
        <w:jc w:val="both"/>
        <w:rPr>
          <w:szCs w:val="24"/>
        </w:rPr>
      </w:pPr>
      <w:r w:rsidRPr="008E0D65">
        <w:rPr>
          <w:szCs w:val="24"/>
        </w:rPr>
        <w:t>3.Öğrencileri ile ilgili konularda okulumuzun rehberlik hizmetinden yeteri kadar faydalanmaktadırlar.</w:t>
      </w:r>
    </w:p>
    <w:p w:rsidR="00467F99" w:rsidRPr="008E0D65" w:rsidRDefault="00467F99" w:rsidP="00467F99">
      <w:pPr>
        <w:jc w:val="both"/>
        <w:rPr>
          <w:szCs w:val="24"/>
        </w:rPr>
      </w:pPr>
      <w:r w:rsidRPr="008E0D65">
        <w:rPr>
          <w:szCs w:val="24"/>
        </w:rPr>
        <w:t>4.Velilerimiz okulumuzda yabancı kişilere karşı güvenlik önlemlerinin okul idaresi tarafından alındığını belirtmişlerdir.</w:t>
      </w:r>
    </w:p>
    <w:p w:rsidR="00467F99" w:rsidRPr="008E0D65" w:rsidRDefault="00D864B3" w:rsidP="00467F99">
      <w:pPr>
        <w:jc w:val="both"/>
        <w:rPr>
          <w:szCs w:val="24"/>
        </w:rPr>
      </w:pPr>
      <w:r w:rsidRPr="008E0D65">
        <w:rPr>
          <w:szCs w:val="24"/>
        </w:rPr>
        <w:t>5.E-Okul Ve</w:t>
      </w:r>
      <w:r w:rsidR="00467F99" w:rsidRPr="008E0D65">
        <w:rPr>
          <w:szCs w:val="24"/>
        </w:rPr>
        <w:t>l</w:t>
      </w:r>
      <w:r w:rsidRPr="008E0D65">
        <w:rPr>
          <w:szCs w:val="24"/>
        </w:rPr>
        <w:t>i bilgilendirme sisteminin veli</w:t>
      </w:r>
      <w:r w:rsidR="00467F99" w:rsidRPr="008E0D65">
        <w:rPr>
          <w:szCs w:val="24"/>
        </w:rPr>
        <w:t>lerimiz tarafından yeterli düzeyde takip edilmediği gözlemlenmiştir.</w:t>
      </w:r>
    </w:p>
    <w:p w:rsidR="00467F99" w:rsidRPr="008E0D65" w:rsidRDefault="00467F99" w:rsidP="00467F99">
      <w:pPr>
        <w:jc w:val="both"/>
        <w:rPr>
          <w:szCs w:val="24"/>
        </w:rPr>
      </w:pPr>
      <w:r w:rsidRPr="008E0D65">
        <w:rPr>
          <w:szCs w:val="24"/>
        </w:rPr>
        <w:t>6.Okulun her zaman temiz ve bakımlı old</w:t>
      </w:r>
      <w:r w:rsidR="00D864B3" w:rsidRPr="008E0D65">
        <w:rPr>
          <w:szCs w:val="24"/>
        </w:rPr>
        <w:t>uğu vurgula</w:t>
      </w:r>
      <w:r w:rsidRPr="008E0D65">
        <w:rPr>
          <w:szCs w:val="24"/>
        </w:rPr>
        <w:t>nmıştır.</w:t>
      </w:r>
    </w:p>
    <w:p w:rsidR="00467F99" w:rsidRPr="008E0D65" w:rsidRDefault="00763EC5" w:rsidP="00467F99">
      <w:pPr>
        <w:jc w:val="both"/>
        <w:rPr>
          <w:szCs w:val="24"/>
        </w:rPr>
      </w:pPr>
      <w:r>
        <w:rPr>
          <w:szCs w:val="24"/>
        </w:rPr>
        <w:t>7</w:t>
      </w:r>
      <w:r w:rsidR="00467F99" w:rsidRPr="008E0D65">
        <w:rPr>
          <w:szCs w:val="24"/>
        </w:rPr>
        <w:t>. Okulumuzda yeterli miktarda sanatsal ve kültürel faaliyetlerin düzenlendiği belirtilmiştir.</w:t>
      </w:r>
    </w:p>
    <w:p w:rsidR="00467F99" w:rsidRPr="008E0D65" w:rsidRDefault="00763EC5" w:rsidP="00467F99">
      <w:pPr>
        <w:jc w:val="both"/>
        <w:rPr>
          <w:szCs w:val="24"/>
        </w:rPr>
      </w:pPr>
      <w:r>
        <w:rPr>
          <w:szCs w:val="24"/>
        </w:rPr>
        <w:t>8</w:t>
      </w:r>
      <w:r w:rsidR="00D864B3" w:rsidRPr="008E0D65">
        <w:rPr>
          <w:szCs w:val="24"/>
        </w:rPr>
        <w:t>.Veliler kendilerini ilgilendiren konularla ilgili duyuruları zamanında öğrenebildiklerini belirtmişlerdir.</w:t>
      </w:r>
    </w:p>
    <w:p w:rsidR="00D864B3" w:rsidRPr="008E0D65" w:rsidRDefault="00763EC5" w:rsidP="00467F99">
      <w:pPr>
        <w:jc w:val="both"/>
        <w:rPr>
          <w:szCs w:val="24"/>
        </w:rPr>
      </w:pPr>
      <w:r>
        <w:rPr>
          <w:szCs w:val="24"/>
        </w:rPr>
        <w:t>9</w:t>
      </w:r>
      <w:r w:rsidR="00D864B3" w:rsidRPr="008E0D65">
        <w:rPr>
          <w:szCs w:val="24"/>
        </w:rPr>
        <w:t>.Öğretmenlerin yeniliğe açık olan derslerde çeşitli yöntemler uyguladıklarını belirtmişlerdir.</w:t>
      </w:r>
    </w:p>
    <w:p w:rsidR="00D864B3" w:rsidRPr="008E0D65" w:rsidRDefault="00763EC5" w:rsidP="00467F99">
      <w:pPr>
        <w:jc w:val="both"/>
        <w:rPr>
          <w:szCs w:val="24"/>
        </w:rPr>
      </w:pPr>
      <w:r>
        <w:rPr>
          <w:szCs w:val="24"/>
        </w:rPr>
        <w:t>10</w:t>
      </w:r>
      <w:r w:rsidR="00D864B3" w:rsidRPr="008E0D65">
        <w:rPr>
          <w:szCs w:val="24"/>
        </w:rPr>
        <w:t>.Veliler kendilerini ilgilendiren kararlarda görüşlerinin alındığını belirtmişlerdir.</w:t>
      </w:r>
    </w:p>
    <w:p w:rsidR="00D864B3" w:rsidRPr="008E0D65" w:rsidRDefault="00763EC5" w:rsidP="00467F99">
      <w:pPr>
        <w:jc w:val="both"/>
        <w:rPr>
          <w:szCs w:val="24"/>
        </w:rPr>
      </w:pPr>
      <w:r>
        <w:rPr>
          <w:szCs w:val="24"/>
        </w:rPr>
        <w:t>11</w:t>
      </w:r>
      <w:r w:rsidR="00D864B3" w:rsidRPr="008E0D65">
        <w:rPr>
          <w:szCs w:val="24"/>
        </w:rPr>
        <w:t>.Veliler okulun teknik araç ve gereç</w:t>
      </w:r>
      <w:r w:rsidR="00C00D59" w:rsidRPr="008E0D65">
        <w:rPr>
          <w:szCs w:val="24"/>
        </w:rPr>
        <w:t xml:space="preserve"> yönünden yeterli donanıma sahip olduğunu belirtmişlerdir.</w:t>
      </w:r>
    </w:p>
    <w:p w:rsidR="00D864B3" w:rsidRDefault="00D864B3" w:rsidP="00467F99">
      <w:pPr>
        <w:jc w:val="both"/>
        <w:rPr>
          <w:b/>
          <w:szCs w:val="24"/>
        </w:rPr>
      </w:pPr>
    </w:p>
    <w:p w:rsidR="00467F99" w:rsidRPr="00A47F2F" w:rsidRDefault="00467F99" w:rsidP="00467F99">
      <w:pPr>
        <w:pStyle w:val="Balk2"/>
      </w:pPr>
      <w:r>
        <w:rPr>
          <w:szCs w:val="24"/>
        </w:rPr>
        <w:br w:type="page"/>
      </w:r>
      <w:bookmarkStart w:id="22" w:name="_Toc531097537"/>
      <w:r w:rsidRPr="00A47F2F">
        <w:lastRenderedPageBreak/>
        <w:t>GZFT (Güçlü, Zayıf, Fırsat, Tehdit) Analizi</w:t>
      </w:r>
      <w:bookmarkEnd w:id="21"/>
      <w:bookmarkEnd w:id="22"/>
      <w:r>
        <w:t xml:space="preserve"> *</w:t>
      </w:r>
    </w:p>
    <w:p w:rsidR="00467F99" w:rsidRDefault="00467F99" w:rsidP="00467F99">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67F99" w:rsidRDefault="00467F99" w:rsidP="00467F99">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67F99" w:rsidRPr="008E0D65" w:rsidRDefault="00467F99" w:rsidP="00467F99">
      <w:pPr>
        <w:pStyle w:val="Balk3"/>
        <w:rPr>
          <w:b/>
        </w:rPr>
      </w:pPr>
      <w:bookmarkStart w:id="23" w:name="_Toc416084889"/>
      <w:r w:rsidRPr="008E0D65">
        <w:rPr>
          <w:b/>
        </w:rPr>
        <w:t xml:space="preserve">İçsel Faktörler </w:t>
      </w:r>
    </w:p>
    <w:p w:rsidR="00467F99" w:rsidRPr="00284611" w:rsidRDefault="00467F99" w:rsidP="00467F99">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Öğrenciler</w:t>
            </w:r>
          </w:p>
        </w:tc>
        <w:tc>
          <w:tcPr>
            <w:tcW w:w="7371" w:type="dxa"/>
            <w:shd w:val="clear" w:color="auto" w:fill="auto"/>
          </w:tcPr>
          <w:p w:rsidR="00467F99" w:rsidRPr="00D41148" w:rsidRDefault="00467F99" w:rsidP="00776465">
            <w:pPr>
              <w:spacing w:after="0"/>
              <w:jc w:val="both"/>
              <w:rPr>
                <w:szCs w:val="24"/>
              </w:rPr>
            </w:pPr>
            <w:r>
              <w:rPr>
                <w:szCs w:val="24"/>
              </w:rPr>
              <w:t>Öğrencilerde eğitimi engelleyici şiddet eğiliminin olmaması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Çalışanlar</w:t>
            </w:r>
          </w:p>
        </w:tc>
        <w:tc>
          <w:tcPr>
            <w:tcW w:w="7371" w:type="dxa"/>
            <w:shd w:val="clear" w:color="auto" w:fill="auto"/>
          </w:tcPr>
          <w:p w:rsidR="00467F99" w:rsidRPr="00D41148" w:rsidRDefault="00467F99" w:rsidP="00776465">
            <w:pPr>
              <w:spacing w:after="0"/>
              <w:jc w:val="both"/>
              <w:rPr>
                <w:szCs w:val="24"/>
              </w:rPr>
            </w:pPr>
            <w:r>
              <w:rPr>
                <w:szCs w:val="24"/>
              </w:rPr>
              <w:t>Okul çalışanlarının arasındaki uyumun, koordinasyonunun iyi olması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Veliler</w:t>
            </w:r>
          </w:p>
        </w:tc>
        <w:tc>
          <w:tcPr>
            <w:tcW w:w="7371" w:type="dxa"/>
            <w:shd w:val="clear" w:color="auto" w:fill="auto"/>
          </w:tcPr>
          <w:p w:rsidR="00467F99" w:rsidRPr="00D41148" w:rsidRDefault="00467F99" w:rsidP="00776465">
            <w:pPr>
              <w:spacing w:after="0"/>
              <w:jc w:val="both"/>
              <w:rPr>
                <w:szCs w:val="24"/>
              </w:rPr>
            </w:pPr>
            <w:r>
              <w:rPr>
                <w:szCs w:val="24"/>
              </w:rPr>
              <w:t>Velilerin okula karşı tutumlarının olumlu olması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Bina ve Yerleşke</w:t>
            </w:r>
          </w:p>
        </w:tc>
        <w:tc>
          <w:tcPr>
            <w:tcW w:w="7371" w:type="dxa"/>
            <w:shd w:val="clear" w:color="auto" w:fill="auto"/>
          </w:tcPr>
          <w:p w:rsidR="00467F99" w:rsidRPr="00D41148" w:rsidRDefault="00D279D5" w:rsidP="00D279D5">
            <w:pPr>
              <w:spacing w:after="0"/>
              <w:jc w:val="both"/>
              <w:rPr>
                <w:szCs w:val="24"/>
              </w:rPr>
            </w:pPr>
            <w:r>
              <w:rPr>
                <w:szCs w:val="24"/>
              </w:rPr>
              <w:t xml:space="preserve">Okulun merkeze yakın </w:t>
            </w:r>
            <w:r w:rsidR="00467F99">
              <w:rPr>
                <w:szCs w:val="24"/>
              </w:rPr>
              <w:t xml:space="preserve">yerde oluşu ve ulaşımın rahat oluşu </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Donanım</w:t>
            </w:r>
          </w:p>
        </w:tc>
        <w:tc>
          <w:tcPr>
            <w:tcW w:w="7371" w:type="dxa"/>
            <w:shd w:val="clear" w:color="auto" w:fill="auto"/>
          </w:tcPr>
          <w:p w:rsidR="00467F99" w:rsidRPr="00D41148" w:rsidRDefault="00467F99" w:rsidP="00776465">
            <w:pPr>
              <w:spacing w:after="0"/>
              <w:jc w:val="both"/>
              <w:rPr>
                <w:szCs w:val="24"/>
              </w:rPr>
            </w:pPr>
            <w:r>
              <w:rPr>
                <w:szCs w:val="24"/>
              </w:rPr>
              <w:t xml:space="preserve">Okulun her bölümünde internet ağının kullanılır olması </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Bütçe</w:t>
            </w:r>
          </w:p>
        </w:tc>
        <w:tc>
          <w:tcPr>
            <w:tcW w:w="7371" w:type="dxa"/>
            <w:shd w:val="clear" w:color="auto" w:fill="auto"/>
          </w:tcPr>
          <w:p w:rsidR="00467F99" w:rsidRPr="00D41148" w:rsidRDefault="00467F99" w:rsidP="00776465">
            <w:pPr>
              <w:spacing w:after="0"/>
              <w:jc w:val="both"/>
              <w:rPr>
                <w:szCs w:val="24"/>
              </w:rPr>
            </w:pPr>
            <w:r>
              <w:rPr>
                <w:szCs w:val="24"/>
              </w:rPr>
              <w:t>Okul bü</w:t>
            </w:r>
            <w:r w:rsidR="00D279D5">
              <w:rPr>
                <w:szCs w:val="24"/>
              </w:rPr>
              <w:t>tçesi bakanlık tarafından oluşturuluyor olması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Yönetim Süreçleri</w:t>
            </w:r>
          </w:p>
        </w:tc>
        <w:tc>
          <w:tcPr>
            <w:tcW w:w="7371" w:type="dxa"/>
            <w:shd w:val="clear" w:color="auto" w:fill="auto"/>
          </w:tcPr>
          <w:p w:rsidR="00467F99" w:rsidRPr="00D41148" w:rsidRDefault="00467F99" w:rsidP="00776465">
            <w:pPr>
              <w:spacing w:after="0"/>
              <w:jc w:val="both"/>
              <w:rPr>
                <w:szCs w:val="24"/>
              </w:rPr>
            </w:pPr>
            <w:r>
              <w:rPr>
                <w:szCs w:val="24"/>
              </w:rPr>
              <w:t>Yönetimi</w:t>
            </w:r>
            <w:r w:rsidR="00D279D5">
              <w:rPr>
                <w:szCs w:val="24"/>
              </w:rPr>
              <w:t>n şeffaf, demokratik ve eleştiri</w:t>
            </w:r>
            <w:r>
              <w:rPr>
                <w:szCs w:val="24"/>
              </w:rPr>
              <w:t>ye  açık olması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İletişim Süreçleri</w:t>
            </w:r>
          </w:p>
        </w:tc>
        <w:tc>
          <w:tcPr>
            <w:tcW w:w="7371" w:type="dxa"/>
            <w:shd w:val="clear" w:color="auto" w:fill="auto"/>
          </w:tcPr>
          <w:p w:rsidR="00467F99" w:rsidRPr="00D41148" w:rsidRDefault="00D279D5" w:rsidP="00776465">
            <w:pPr>
              <w:spacing w:after="0"/>
              <w:jc w:val="both"/>
              <w:rPr>
                <w:szCs w:val="24"/>
              </w:rPr>
            </w:pPr>
            <w:r>
              <w:rPr>
                <w:szCs w:val="24"/>
              </w:rPr>
              <w:t>Okul idare</w:t>
            </w:r>
            <w:r w:rsidR="00467F99">
              <w:rPr>
                <w:szCs w:val="24"/>
              </w:rPr>
              <w:t>,</w:t>
            </w:r>
            <w:r>
              <w:rPr>
                <w:szCs w:val="24"/>
              </w:rPr>
              <w:t xml:space="preserve"> </w:t>
            </w:r>
            <w:r w:rsidR="00467F99">
              <w:rPr>
                <w:szCs w:val="24"/>
              </w:rPr>
              <w:t>öğretmen ve diğer çalışanlarının iletişim kanallarını devamlı açık tutması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Pr>
                <w:szCs w:val="24"/>
              </w:rPr>
              <w:t>vb</w:t>
            </w:r>
          </w:p>
        </w:tc>
        <w:tc>
          <w:tcPr>
            <w:tcW w:w="7371" w:type="dxa"/>
            <w:shd w:val="clear" w:color="auto" w:fill="auto"/>
          </w:tcPr>
          <w:p w:rsidR="00467F99" w:rsidRPr="00D41148" w:rsidRDefault="00467F99" w:rsidP="00776465">
            <w:pPr>
              <w:spacing w:after="0"/>
              <w:jc w:val="both"/>
              <w:rPr>
                <w:szCs w:val="24"/>
              </w:rPr>
            </w:pPr>
            <w:r>
              <w:rPr>
                <w:szCs w:val="24"/>
              </w:rPr>
              <w:t>Rehberlik servisinin etkin ve yoğun çalışması</w:t>
            </w:r>
          </w:p>
        </w:tc>
      </w:tr>
    </w:tbl>
    <w:p w:rsidR="00467F99" w:rsidRDefault="00467F99" w:rsidP="00467F99">
      <w:pPr>
        <w:spacing w:after="0"/>
        <w:ind w:firstLine="708"/>
        <w:jc w:val="both"/>
        <w:rPr>
          <w:szCs w:val="24"/>
        </w:rPr>
      </w:pPr>
    </w:p>
    <w:p w:rsidR="00467F99" w:rsidRPr="00284611" w:rsidRDefault="00467F99" w:rsidP="00467F99">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Öğrenciler</w:t>
            </w:r>
          </w:p>
        </w:tc>
        <w:tc>
          <w:tcPr>
            <w:tcW w:w="7371" w:type="dxa"/>
            <w:shd w:val="clear" w:color="auto" w:fill="auto"/>
          </w:tcPr>
          <w:p w:rsidR="00467F99" w:rsidRPr="00D41148" w:rsidRDefault="00467F99" w:rsidP="00D279D5">
            <w:pPr>
              <w:spacing w:after="0"/>
              <w:jc w:val="both"/>
              <w:rPr>
                <w:szCs w:val="24"/>
              </w:rPr>
            </w:pPr>
            <w:r>
              <w:rPr>
                <w:szCs w:val="24"/>
              </w:rPr>
              <w:t xml:space="preserve">Öğrencilerin </w:t>
            </w:r>
            <w:r w:rsidR="00D279D5">
              <w:rPr>
                <w:szCs w:val="24"/>
              </w:rPr>
              <w:t>yatılı olması sebebiyle ailelerinden uzak olması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Çalışanlar</w:t>
            </w:r>
          </w:p>
        </w:tc>
        <w:tc>
          <w:tcPr>
            <w:tcW w:w="7371" w:type="dxa"/>
            <w:shd w:val="clear" w:color="auto" w:fill="auto"/>
          </w:tcPr>
          <w:p w:rsidR="00467F99" w:rsidRPr="00D41148" w:rsidRDefault="00467F99" w:rsidP="00776465">
            <w:pPr>
              <w:spacing w:after="0"/>
              <w:jc w:val="both"/>
              <w:rPr>
                <w:szCs w:val="24"/>
              </w:rPr>
            </w:pPr>
            <w:r>
              <w:rPr>
                <w:szCs w:val="24"/>
              </w:rPr>
              <w:t xml:space="preserve">Çalışanların özellikle hizmetli olarak sayının az oluşu </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Veliler</w:t>
            </w:r>
          </w:p>
        </w:tc>
        <w:tc>
          <w:tcPr>
            <w:tcW w:w="7371" w:type="dxa"/>
            <w:shd w:val="clear" w:color="auto" w:fill="auto"/>
          </w:tcPr>
          <w:p w:rsidR="00467F99" w:rsidRPr="00D41148" w:rsidRDefault="00467F99" w:rsidP="00776465">
            <w:pPr>
              <w:spacing w:after="0"/>
              <w:jc w:val="both"/>
              <w:rPr>
                <w:szCs w:val="24"/>
              </w:rPr>
            </w:pPr>
            <w:r>
              <w:rPr>
                <w:szCs w:val="24"/>
              </w:rPr>
              <w:t>Velilerin sosyo-ek</w:t>
            </w:r>
            <w:r w:rsidR="00C00D59">
              <w:rPr>
                <w:szCs w:val="24"/>
              </w:rPr>
              <w:t xml:space="preserve">onomik durumlarının orta </w:t>
            </w:r>
            <w:r w:rsidR="00D279D5">
              <w:rPr>
                <w:szCs w:val="24"/>
              </w:rPr>
              <w:t>ve alt</w:t>
            </w:r>
            <w:r>
              <w:rPr>
                <w:szCs w:val="24"/>
              </w:rPr>
              <w:t xml:space="preserve"> seviyede oluşu</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Bina ve Yerleşke</w:t>
            </w:r>
          </w:p>
        </w:tc>
        <w:tc>
          <w:tcPr>
            <w:tcW w:w="7371" w:type="dxa"/>
            <w:shd w:val="clear" w:color="auto" w:fill="auto"/>
          </w:tcPr>
          <w:p w:rsidR="00467F99" w:rsidRPr="00D41148" w:rsidRDefault="00467F99" w:rsidP="00776465">
            <w:pPr>
              <w:spacing w:after="0"/>
              <w:jc w:val="both"/>
              <w:rPr>
                <w:szCs w:val="24"/>
              </w:rPr>
            </w:pPr>
            <w:r>
              <w:rPr>
                <w:szCs w:val="24"/>
              </w:rPr>
              <w:t>Binanın sosyo-ekonomik durumu zayıf bir çevrede olması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Donanım</w:t>
            </w:r>
          </w:p>
        </w:tc>
        <w:tc>
          <w:tcPr>
            <w:tcW w:w="7371" w:type="dxa"/>
            <w:shd w:val="clear" w:color="auto" w:fill="auto"/>
          </w:tcPr>
          <w:p w:rsidR="00467F99" w:rsidRPr="00D41148" w:rsidRDefault="00467F99" w:rsidP="00776465">
            <w:pPr>
              <w:spacing w:after="0"/>
              <w:jc w:val="both"/>
              <w:rPr>
                <w:szCs w:val="24"/>
              </w:rPr>
            </w:pPr>
            <w:r>
              <w:rPr>
                <w:szCs w:val="24"/>
              </w:rPr>
              <w:t>Fiziki yet</w:t>
            </w:r>
            <w:r w:rsidR="00D279D5">
              <w:rPr>
                <w:szCs w:val="24"/>
              </w:rPr>
              <w:t>ersizlik nedeni ile konferans salonunun</w:t>
            </w:r>
            <w:r>
              <w:rPr>
                <w:szCs w:val="24"/>
              </w:rPr>
              <w:t xml:space="preserve"> olmaması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Bütçe</w:t>
            </w:r>
          </w:p>
        </w:tc>
        <w:tc>
          <w:tcPr>
            <w:tcW w:w="7371" w:type="dxa"/>
            <w:shd w:val="clear" w:color="auto" w:fill="auto"/>
          </w:tcPr>
          <w:p w:rsidR="00467F99" w:rsidRPr="00D41148" w:rsidRDefault="00467F99" w:rsidP="00776465">
            <w:pPr>
              <w:spacing w:after="0"/>
              <w:jc w:val="both"/>
              <w:rPr>
                <w:szCs w:val="24"/>
              </w:rPr>
            </w:pPr>
            <w:r>
              <w:rPr>
                <w:szCs w:val="24"/>
              </w:rPr>
              <w:t>Eğitimi etkileyen bir bütçe sorunu yok</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Yönetim Süreçleri</w:t>
            </w:r>
          </w:p>
        </w:tc>
        <w:tc>
          <w:tcPr>
            <w:tcW w:w="7371" w:type="dxa"/>
            <w:shd w:val="clear" w:color="auto" w:fill="auto"/>
          </w:tcPr>
          <w:p w:rsidR="00467F99" w:rsidRPr="00D41148" w:rsidRDefault="00467F99" w:rsidP="00776465">
            <w:pPr>
              <w:spacing w:after="0"/>
              <w:jc w:val="both"/>
              <w:rPr>
                <w:szCs w:val="24"/>
              </w:rPr>
            </w:pPr>
            <w:r>
              <w:rPr>
                <w:szCs w:val="24"/>
              </w:rPr>
              <w:t xml:space="preserve"> Yönetici ve öğretmen değişikliğinin sık yaşanması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sidRPr="00D41148">
              <w:rPr>
                <w:szCs w:val="24"/>
              </w:rPr>
              <w:t>İletişim Süreçleri</w:t>
            </w:r>
          </w:p>
        </w:tc>
        <w:tc>
          <w:tcPr>
            <w:tcW w:w="7371" w:type="dxa"/>
            <w:shd w:val="clear" w:color="auto" w:fill="auto"/>
          </w:tcPr>
          <w:p w:rsidR="00467F99" w:rsidRPr="00D41148" w:rsidRDefault="00467F99" w:rsidP="00776465">
            <w:pPr>
              <w:spacing w:after="0"/>
              <w:jc w:val="both"/>
              <w:rPr>
                <w:szCs w:val="24"/>
              </w:rPr>
            </w:pPr>
            <w:r>
              <w:rPr>
                <w:szCs w:val="24"/>
              </w:rPr>
              <w:t>Bazı velilerle iletişiminin hiç sağlanamaması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Pr>
                <w:szCs w:val="24"/>
              </w:rPr>
              <w:t>vb</w:t>
            </w:r>
          </w:p>
        </w:tc>
        <w:tc>
          <w:tcPr>
            <w:tcW w:w="7371" w:type="dxa"/>
            <w:shd w:val="clear" w:color="auto" w:fill="auto"/>
          </w:tcPr>
          <w:p w:rsidR="00467F99" w:rsidRPr="00D41148" w:rsidRDefault="00D279D5" w:rsidP="00776465">
            <w:pPr>
              <w:spacing w:after="0"/>
              <w:jc w:val="both"/>
              <w:rPr>
                <w:szCs w:val="24"/>
              </w:rPr>
            </w:pPr>
            <w:r>
              <w:rPr>
                <w:szCs w:val="24"/>
              </w:rPr>
              <w:t>-</w:t>
            </w:r>
          </w:p>
        </w:tc>
      </w:tr>
    </w:tbl>
    <w:p w:rsidR="00467F99" w:rsidRDefault="00467F99" w:rsidP="00467F99">
      <w:pPr>
        <w:spacing w:after="0"/>
        <w:ind w:firstLine="708"/>
        <w:jc w:val="both"/>
        <w:rPr>
          <w:szCs w:val="24"/>
        </w:rPr>
      </w:pPr>
    </w:p>
    <w:p w:rsidR="00467F99" w:rsidRPr="008E0D65" w:rsidRDefault="00467F99" w:rsidP="00467F99">
      <w:pPr>
        <w:pStyle w:val="Balk3"/>
        <w:rPr>
          <w:b/>
        </w:rPr>
      </w:pPr>
      <w:r w:rsidRPr="008E0D65">
        <w:rPr>
          <w:b/>
        </w:rPr>
        <w:t xml:space="preserve">Dışsal Faktörler </w:t>
      </w:r>
    </w:p>
    <w:p w:rsidR="00467F99" w:rsidRPr="00284611" w:rsidRDefault="00467F99" w:rsidP="00467F99">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67F99" w:rsidRPr="00D41148" w:rsidTr="00776465">
        <w:tc>
          <w:tcPr>
            <w:tcW w:w="2518" w:type="dxa"/>
            <w:shd w:val="clear" w:color="auto" w:fill="auto"/>
          </w:tcPr>
          <w:p w:rsidR="00467F99" w:rsidRPr="00D41148" w:rsidRDefault="00467F99" w:rsidP="00776465">
            <w:pPr>
              <w:spacing w:after="0"/>
              <w:jc w:val="both"/>
              <w:rPr>
                <w:szCs w:val="24"/>
              </w:rPr>
            </w:pPr>
            <w:r>
              <w:rPr>
                <w:szCs w:val="24"/>
              </w:rPr>
              <w:t>Politik</w:t>
            </w:r>
          </w:p>
        </w:tc>
        <w:tc>
          <w:tcPr>
            <w:tcW w:w="7371" w:type="dxa"/>
            <w:shd w:val="clear" w:color="auto" w:fill="auto"/>
          </w:tcPr>
          <w:p w:rsidR="00467F99" w:rsidRPr="00D41148" w:rsidRDefault="00467F99" w:rsidP="00776465">
            <w:pPr>
              <w:spacing w:after="0"/>
              <w:jc w:val="both"/>
              <w:rPr>
                <w:szCs w:val="24"/>
              </w:rPr>
            </w:pPr>
            <w:r>
              <w:rPr>
                <w:szCs w:val="24"/>
              </w:rPr>
              <w:t xml:space="preserve"> Politika ile </w:t>
            </w:r>
            <w:r w:rsidR="00D279D5">
              <w:rPr>
                <w:szCs w:val="24"/>
              </w:rPr>
              <w:t>uğraşanların eğitimi</w:t>
            </w:r>
            <w:r>
              <w:rPr>
                <w:szCs w:val="24"/>
              </w:rPr>
              <w:t xml:space="preserve"> destekleyici tutumu</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Pr>
                <w:szCs w:val="24"/>
              </w:rPr>
              <w:t>Ekonomik</w:t>
            </w:r>
          </w:p>
        </w:tc>
        <w:tc>
          <w:tcPr>
            <w:tcW w:w="7371" w:type="dxa"/>
            <w:shd w:val="clear" w:color="auto" w:fill="auto"/>
          </w:tcPr>
          <w:p w:rsidR="00467F99" w:rsidRPr="00D41148" w:rsidRDefault="00467F99" w:rsidP="00776465">
            <w:pPr>
              <w:spacing w:after="0"/>
              <w:jc w:val="both"/>
              <w:rPr>
                <w:szCs w:val="24"/>
              </w:rPr>
            </w:pPr>
            <w:r>
              <w:rPr>
                <w:szCs w:val="24"/>
              </w:rPr>
              <w:t>Eğitimi aksatacak bir bütçe eksiğinin olmaması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Pr>
                <w:szCs w:val="24"/>
              </w:rPr>
              <w:t>Sosyolojik</w:t>
            </w:r>
          </w:p>
        </w:tc>
        <w:tc>
          <w:tcPr>
            <w:tcW w:w="7371" w:type="dxa"/>
            <w:shd w:val="clear" w:color="auto" w:fill="auto"/>
          </w:tcPr>
          <w:p w:rsidR="00467F99" w:rsidRPr="00D41148" w:rsidRDefault="00467F99" w:rsidP="00776465">
            <w:pPr>
              <w:spacing w:after="0"/>
              <w:jc w:val="both"/>
              <w:rPr>
                <w:szCs w:val="24"/>
              </w:rPr>
            </w:pPr>
            <w:r>
              <w:rPr>
                <w:szCs w:val="24"/>
              </w:rPr>
              <w:t>Çevre eğitim kurumlarının ve sivil toplum kuruluşlarının okula pozitif katkısı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Pr>
                <w:szCs w:val="24"/>
              </w:rPr>
              <w:t>Teknolojik</w:t>
            </w:r>
          </w:p>
        </w:tc>
        <w:tc>
          <w:tcPr>
            <w:tcW w:w="7371" w:type="dxa"/>
            <w:shd w:val="clear" w:color="auto" w:fill="auto"/>
          </w:tcPr>
          <w:p w:rsidR="00467F99" w:rsidRPr="00D41148" w:rsidRDefault="00467F99" w:rsidP="00776465">
            <w:pPr>
              <w:spacing w:after="0"/>
              <w:jc w:val="both"/>
              <w:rPr>
                <w:szCs w:val="24"/>
              </w:rPr>
            </w:pPr>
            <w:r>
              <w:rPr>
                <w:szCs w:val="24"/>
              </w:rPr>
              <w:t>Akıllı tahta gibi son teknolojik ürünlerin kullanılıyor olması</w:t>
            </w:r>
          </w:p>
        </w:tc>
      </w:tr>
      <w:tr w:rsidR="00467F99" w:rsidRPr="00D41148" w:rsidTr="00776465">
        <w:tc>
          <w:tcPr>
            <w:tcW w:w="2518" w:type="dxa"/>
            <w:shd w:val="clear" w:color="auto" w:fill="auto"/>
          </w:tcPr>
          <w:p w:rsidR="00467F99" w:rsidRPr="00D41148" w:rsidRDefault="00467F99" w:rsidP="00776465">
            <w:pPr>
              <w:spacing w:after="0"/>
              <w:jc w:val="both"/>
              <w:rPr>
                <w:szCs w:val="24"/>
              </w:rPr>
            </w:pPr>
            <w:r>
              <w:rPr>
                <w:szCs w:val="24"/>
              </w:rPr>
              <w:t>Mevzuat-Yasal</w:t>
            </w:r>
          </w:p>
        </w:tc>
        <w:tc>
          <w:tcPr>
            <w:tcW w:w="7371" w:type="dxa"/>
            <w:shd w:val="clear" w:color="auto" w:fill="auto"/>
          </w:tcPr>
          <w:p w:rsidR="00467F99" w:rsidRPr="00D41148" w:rsidRDefault="00467F99" w:rsidP="00776465">
            <w:pPr>
              <w:spacing w:after="0"/>
              <w:jc w:val="both"/>
              <w:rPr>
                <w:szCs w:val="24"/>
              </w:rPr>
            </w:pPr>
            <w:r>
              <w:rPr>
                <w:szCs w:val="24"/>
              </w:rPr>
              <w:t>Yasaların eğitimi destekleyici yönünün fazla olması</w:t>
            </w:r>
          </w:p>
        </w:tc>
      </w:tr>
    </w:tbl>
    <w:p w:rsidR="00467F99" w:rsidRDefault="00467F99" w:rsidP="00467F99">
      <w:pPr>
        <w:spacing w:after="0"/>
        <w:ind w:firstLine="708"/>
        <w:jc w:val="both"/>
        <w:rPr>
          <w:szCs w:val="24"/>
        </w:rPr>
      </w:pPr>
    </w:p>
    <w:p w:rsidR="00467F99" w:rsidRDefault="00467F99" w:rsidP="00467F99">
      <w:pPr>
        <w:spacing w:after="0"/>
        <w:ind w:firstLine="708"/>
        <w:jc w:val="both"/>
        <w:rPr>
          <w:szCs w:val="24"/>
        </w:rPr>
      </w:pPr>
    </w:p>
    <w:p w:rsidR="00467F99" w:rsidRPr="00284611" w:rsidRDefault="00467F99" w:rsidP="00467F99">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67F99" w:rsidRPr="00D41148" w:rsidTr="00776465">
        <w:tc>
          <w:tcPr>
            <w:tcW w:w="2518" w:type="dxa"/>
          </w:tcPr>
          <w:p w:rsidR="00467F99" w:rsidRPr="00D41148" w:rsidRDefault="00467F99" w:rsidP="00776465">
            <w:pPr>
              <w:spacing w:after="0"/>
              <w:jc w:val="both"/>
              <w:rPr>
                <w:szCs w:val="24"/>
              </w:rPr>
            </w:pPr>
            <w:r>
              <w:rPr>
                <w:szCs w:val="24"/>
              </w:rPr>
              <w:t>Politik</w:t>
            </w:r>
          </w:p>
        </w:tc>
        <w:tc>
          <w:tcPr>
            <w:tcW w:w="7371" w:type="dxa"/>
            <w:shd w:val="clear" w:color="auto" w:fill="auto"/>
          </w:tcPr>
          <w:p w:rsidR="00467F99" w:rsidRPr="00D41148" w:rsidRDefault="00467F99" w:rsidP="00776465">
            <w:pPr>
              <w:spacing w:after="0"/>
              <w:jc w:val="both"/>
              <w:rPr>
                <w:szCs w:val="24"/>
              </w:rPr>
            </w:pPr>
            <w:r>
              <w:rPr>
                <w:szCs w:val="24"/>
              </w:rPr>
              <w:t>Herhangi bir politik tehdit yok.</w:t>
            </w:r>
          </w:p>
        </w:tc>
      </w:tr>
      <w:tr w:rsidR="00467F99" w:rsidRPr="00D41148" w:rsidTr="00776465">
        <w:tc>
          <w:tcPr>
            <w:tcW w:w="2518" w:type="dxa"/>
          </w:tcPr>
          <w:p w:rsidR="00467F99" w:rsidRPr="00D41148" w:rsidRDefault="00467F99" w:rsidP="00776465">
            <w:pPr>
              <w:spacing w:after="0"/>
              <w:jc w:val="both"/>
              <w:rPr>
                <w:szCs w:val="24"/>
              </w:rPr>
            </w:pPr>
            <w:r>
              <w:rPr>
                <w:szCs w:val="24"/>
              </w:rPr>
              <w:t>Ekonomik</w:t>
            </w:r>
          </w:p>
        </w:tc>
        <w:tc>
          <w:tcPr>
            <w:tcW w:w="7371" w:type="dxa"/>
            <w:shd w:val="clear" w:color="auto" w:fill="auto"/>
          </w:tcPr>
          <w:p w:rsidR="00467F99" w:rsidRPr="00D41148" w:rsidRDefault="00467F99" w:rsidP="00776465">
            <w:pPr>
              <w:spacing w:after="0"/>
              <w:jc w:val="both"/>
              <w:rPr>
                <w:szCs w:val="24"/>
              </w:rPr>
            </w:pPr>
            <w:r>
              <w:rPr>
                <w:szCs w:val="24"/>
              </w:rPr>
              <w:t>Velilerin ekonomik düzeylerinin yetersiz oluşu</w:t>
            </w:r>
          </w:p>
        </w:tc>
      </w:tr>
      <w:tr w:rsidR="00467F99" w:rsidRPr="00D41148" w:rsidTr="00776465">
        <w:tc>
          <w:tcPr>
            <w:tcW w:w="2518" w:type="dxa"/>
          </w:tcPr>
          <w:p w:rsidR="00467F99" w:rsidRPr="00D41148" w:rsidRDefault="00467F99" w:rsidP="00776465">
            <w:pPr>
              <w:spacing w:after="0"/>
              <w:jc w:val="both"/>
              <w:rPr>
                <w:szCs w:val="24"/>
              </w:rPr>
            </w:pPr>
            <w:r>
              <w:rPr>
                <w:szCs w:val="24"/>
              </w:rPr>
              <w:t>Sosyolojik</w:t>
            </w:r>
          </w:p>
        </w:tc>
        <w:tc>
          <w:tcPr>
            <w:tcW w:w="7371" w:type="dxa"/>
            <w:shd w:val="clear" w:color="auto" w:fill="auto"/>
          </w:tcPr>
          <w:p w:rsidR="00467F99" w:rsidRPr="00D41148" w:rsidRDefault="00467F99" w:rsidP="00776465">
            <w:pPr>
              <w:spacing w:after="0"/>
              <w:jc w:val="both"/>
              <w:rPr>
                <w:szCs w:val="24"/>
              </w:rPr>
            </w:pPr>
            <w:r>
              <w:rPr>
                <w:szCs w:val="24"/>
              </w:rPr>
              <w:t>Öğrenci ve velilerin sosyal ve kültürel yönünün gelişmemiş olması</w:t>
            </w:r>
          </w:p>
        </w:tc>
      </w:tr>
      <w:tr w:rsidR="00467F99" w:rsidRPr="00D41148" w:rsidTr="00776465">
        <w:tc>
          <w:tcPr>
            <w:tcW w:w="2518" w:type="dxa"/>
          </w:tcPr>
          <w:p w:rsidR="00467F99" w:rsidRPr="00D41148" w:rsidRDefault="00467F99" w:rsidP="00776465">
            <w:pPr>
              <w:spacing w:after="0"/>
              <w:jc w:val="both"/>
              <w:rPr>
                <w:szCs w:val="24"/>
              </w:rPr>
            </w:pPr>
            <w:r>
              <w:rPr>
                <w:szCs w:val="24"/>
              </w:rPr>
              <w:t>Teknolojik</w:t>
            </w:r>
          </w:p>
        </w:tc>
        <w:tc>
          <w:tcPr>
            <w:tcW w:w="7371" w:type="dxa"/>
            <w:shd w:val="clear" w:color="auto" w:fill="auto"/>
          </w:tcPr>
          <w:p w:rsidR="00467F99" w:rsidRPr="00D41148" w:rsidRDefault="00D279D5" w:rsidP="00776465">
            <w:pPr>
              <w:spacing w:after="0"/>
              <w:jc w:val="both"/>
              <w:rPr>
                <w:szCs w:val="24"/>
              </w:rPr>
            </w:pPr>
            <w:r>
              <w:rPr>
                <w:szCs w:val="24"/>
              </w:rPr>
              <w:t>Robotik Kodlama Sınıfı, Tasarım Atölyelerinin olmaması</w:t>
            </w:r>
          </w:p>
        </w:tc>
      </w:tr>
      <w:tr w:rsidR="00467F99" w:rsidRPr="00D41148" w:rsidTr="00776465">
        <w:tc>
          <w:tcPr>
            <w:tcW w:w="2518" w:type="dxa"/>
          </w:tcPr>
          <w:p w:rsidR="00467F99" w:rsidRPr="00D41148" w:rsidRDefault="00467F99" w:rsidP="00776465">
            <w:pPr>
              <w:spacing w:after="0"/>
              <w:jc w:val="both"/>
              <w:rPr>
                <w:szCs w:val="24"/>
              </w:rPr>
            </w:pPr>
            <w:r>
              <w:rPr>
                <w:szCs w:val="24"/>
              </w:rPr>
              <w:t>Mevzuat-Yasal</w:t>
            </w:r>
          </w:p>
        </w:tc>
        <w:tc>
          <w:tcPr>
            <w:tcW w:w="7371" w:type="dxa"/>
            <w:shd w:val="clear" w:color="auto" w:fill="auto"/>
          </w:tcPr>
          <w:p w:rsidR="00467F99" w:rsidRPr="00D41148" w:rsidRDefault="00467F99" w:rsidP="00776465">
            <w:pPr>
              <w:spacing w:after="0"/>
              <w:jc w:val="both"/>
              <w:rPr>
                <w:szCs w:val="24"/>
              </w:rPr>
            </w:pPr>
            <w:r>
              <w:rPr>
                <w:szCs w:val="24"/>
              </w:rPr>
              <w:t>Mevzuatın çok sık değişiyor olması</w:t>
            </w:r>
          </w:p>
        </w:tc>
      </w:tr>
      <w:tr w:rsidR="00467F99" w:rsidRPr="00D41148" w:rsidTr="00776465">
        <w:tc>
          <w:tcPr>
            <w:tcW w:w="2518" w:type="dxa"/>
          </w:tcPr>
          <w:p w:rsidR="00467F99" w:rsidRPr="00D41148" w:rsidRDefault="00467F99" w:rsidP="00776465">
            <w:pPr>
              <w:spacing w:after="0"/>
              <w:jc w:val="both"/>
              <w:rPr>
                <w:szCs w:val="24"/>
              </w:rPr>
            </w:pPr>
            <w:r>
              <w:rPr>
                <w:szCs w:val="24"/>
              </w:rPr>
              <w:t>Ekolojik</w:t>
            </w:r>
          </w:p>
        </w:tc>
        <w:tc>
          <w:tcPr>
            <w:tcW w:w="7371" w:type="dxa"/>
            <w:shd w:val="clear" w:color="auto" w:fill="auto"/>
          </w:tcPr>
          <w:p w:rsidR="00467F99" w:rsidRPr="00D41148" w:rsidRDefault="00467F99" w:rsidP="00776465">
            <w:pPr>
              <w:spacing w:after="0"/>
              <w:jc w:val="both"/>
              <w:rPr>
                <w:szCs w:val="24"/>
              </w:rPr>
            </w:pPr>
            <w:r>
              <w:rPr>
                <w:szCs w:val="24"/>
              </w:rPr>
              <w:t>İklimin eğitimi zorlaştırıcı etkisi</w:t>
            </w:r>
          </w:p>
        </w:tc>
      </w:tr>
    </w:tbl>
    <w:p w:rsidR="00467F99" w:rsidRDefault="00467F99" w:rsidP="00467F99">
      <w:bookmarkStart w:id="24" w:name="_Toc416085141"/>
      <w:bookmarkStart w:id="25" w:name="_Toc529519454"/>
      <w:bookmarkEnd w:id="23"/>
    </w:p>
    <w:p w:rsidR="00467F99" w:rsidRPr="00A47F2F" w:rsidRDefault="00467F99" w:rsidP="00467F99">
      <w:pPr>
        <w:pStyle w:val="Balk2"/>
      </w:pPr>
      <w:bookmarkStart w:id="26" w:name="_Toc531097538"/>
      <w:r w:rsidRPr="00A47F2F">
        <w:t>Gelişim ve Sorun Alanları</w:t>
      </w:r>
      <w:bookmarkEnd w:id="24"/>
      <w:bookmarkEnd w:id="25"/>
      <w:bookmarkEnd w:id="26"/>
    </w:p>
    <w:p w:rsidR="00467F99" w:rsidRDefault="00467F99" w:rsidP="00467F99">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67F99" w:rsidRDefault="00467F99" w:rsidP="00467F99">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67F99" w:rsidRDefault="00467F99" w:rsidP="00467F99">
      <w:pPr>
        <w:spacing w:after="0"/>
        <w:ind w:firstLine="708"/>
        <w:jc w:val="both"/>
        <w:rPr>
          <w:szCs w:val="24"/>
        </w:rPr>
      </w:pPr>
    </w:p>
    <w:p w:rsidR="00467F99" w:rsidRDefault="00467F99" w:rsidP="00467F99">
      <w:pPr>
        <w:spacing w:after="0"/>
        <w:ind w:firstLine="708"/>
        <w:jc w:val="both"/>
        <w:rPr>
          <w:szCs w:val="24"/>
        </w:rPr>
      </w:pPr>
    </w:p>
    <w:p w:rsidR="00467F99" w:rsidRDefault="00467F99" w:rsidP="00467F99">
      <w:pPr>
        <w:spacing w:after="0"/>
        <w:ind w:firstLine="708"/>
        <w:jc w:val="both"/>
        <w:rPr>
          <w:szCs w:val="24"/>
        </w:rPr>
      </w:pPr>
    </w:p>
    <w:p w:rsidR="00467F99" w:rsidRDefault="00467F99" w:rsidP="00467F99">
      <w:pPr>
        <w:spacing w:after="0"/>
        <w:ind w:firstLine="708"/>
        <w:jc w:val="both"/>
        <w:rPr>
          <w:szCs w:val="24"/>
        </w:rPr>
      </w:pPr>
    </w:p>
    <w:p w:rsidR="00467F99" w:rsidRDefault="00467F99" w:rsidP="00467F99">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3069"/>
        <w:gridCol w:w="3510"/>
      </w:tblGrid>
      <w:tr w:rsidR="00467F99" w:rsidRPr="00D41148" w:rsidTr="00776465">
        <w:tc>
          <w:tcPr>
            <w:tcW w:w="4252" w:type="dxa"/>
            <w:shd w:val="clear" w:color="auto" w:fill="auto"/>
          </w:tcPr>
          <w:p w:rsidR="00467F99" w:rsidRPr="000140D3" w:rsidRDefault="00467F99" w:rsidP="00776465">
            <w:pPr>
              <w:spacing w:after="0"/>
              <w:jc w:val="both"/>
              <w:rPr>
                <w:b/>
                <w:sz w:val="32"/>
                <w:szCs w:val="24"/>
              </w:rPr>
            </w:pPr>
            <w:r w:rsidRPr="000140D3">
              <w:rPr>
                <w:b/>
                <w:sz w:val="32"/>
                <w:szCs w:val="24"/>
              </w:rPr>
              <w:t>Eğitime Erişim</w:t>
            </w:r>
          </w:p>
        </w:tc>
        <w:tc>
          <w:tcPr>
            <w:tcW w:w="3402" w:type="dxa"/>
            <w:shd w:val="clear" w:color="auto" w:fill="auto"/>
          </w:tcPr>
          <w:p w:rsidR="00467F99" w:rsidRPr="000140D3" w:rsidRDefault="00467F99" w:rsidP="00776465">
            <w:pPr>
              <w:spacing w:after="0"/>
              <w:jc w:val="both"/>
              <w:rPr>
                <w:b/>
                <w:sz w:val="32"/>
                <w:szCs w:val="24"/>
              </w:rPr>
            </w:pPr>
            <w:r w:rsidRPr="000140D3">
              <w:rPr>
                <w:b/>
                <w:sz w:val="32"/>
                <w:szCs w:val="24"/>
              </w:rPr>
              <w:t>Eğitimde Kalite</w:t>
            </w:r>
          </w:p>
        </w:tc>
        <w:tc>
          <w:tcPr>
            <w:tcW w:w="4111" w:type="dxa"/>
            <w:shd w:val="clear" w:color="auto" w:fill="auto"/>
          </w:tcPr>
          <w:p w:rsidR="00467F99" w:rsidRPr="000140D3" w:rsidRDefault="00467F99" w:rsidP="00776465">
            <w:pPr>
              <w:spacing w:after="0"/>
              <w:jc w:val="both"/>
              <w:rPr>
                <w:b/>
                <w:sz w:val="32"/>
                <w:szCs w:val="24"/>
              </w:rPr>
            </w:pPr>
            <w:r w:rsidRPr="000140D3">
              <w:rPr>
                <w:b/>
                <w:sz w:val="32"/>
                <w:szCs w:val="24"/>
              </w:rPr>
              <w:t>Kurumsal Kapasite</w:t>
            </w:r>
          </w:p>
        </w:tc>
      </w:tr>
      <w:tr w:rsidR="00467F99" w:rsidRPr="00D41148" w:rsidTr="00776465">
        <w:tc>
          <w:tcPr>
            <w:tcW w:w="4252" w:type="dxa"/>
            <w:shd w:val="clear" w:color="auto" w:fill="auto"/>
          </w:tcPr>
          <w:p w:rsidR="00467F99" w:rsidRPr="000140D3" w:rsidRDefault="00467F99" w:rsidP="00776465">
            <w:pPr>
              <w:spacing w:after="0"/>
              <w:jc w:val="both"/>
              <w:rPr>
                <w:sz w:val="32"/>
                <w:szCs w:val="24"/>
              </w:rPr>
            </w:pPr>
            <w:r w:rsidRPr="000140D3">
              <w:rPr>
                <w:sz w:val="32"/>
                <w:szCs w:val="24"/>
              </w:rPr>
              <w:t>Okullaşma Oranı</w:t>
            </w:r>
          </w:p>
        </w:tc>
        <w:tc>
          <w:tcPr>
            <w:tcW w:w="3402" w:type="dxa"/>
            <w:shd w:val="clear" w:color="auto" w:fill="auto"/>
          </w:tcPr>
          <w:p w:rsidR="00467F99" w:rsidRPr="000140D3" w:rsidRDefault="00467F99" w:rsidP="00776465">
            <w:pPr>
              <w:spacing w:after="0"/>
              <w:jc w:val="both"/>
              <w:rPr>
                <w:sz w:val="32"/>
                <w:szCs w:val="24"/>
              </w:rPr>
            </w:pPr>
            <w:r w:rsidRPr="000140D3">
              <w:rPr>
                <w:sz w:val="32"/>
                <w:szCs w:val="24"/>
              </w:rPr>
              <w:t>Akademik Başarı</w:t>
            </w:r>
          </w:p>
        </w:tc>
        <w:tc>
          <w:tcPr>
            <w:tcW w:w="4111" w:type="dxa"/>
            <w:shd w:val="clear" w:color="auto" w:fill="auto"/>
          </w:tcPr>
          <w:p w:rsidR="00467F99" w:rsidRPr="000140D3" w:rsidRDefault="00467F99" w:rsidP="00776465">
            <w:pPr>
              <w:spacing w:after="0"/>
              <w:jc w:val="both"/>
              <w:rPr>
                <w:sz w:val="32"/>
                <w:szCs w:val="24"/>
              </w:rPr>
            </w:pPr>
            <w:r w:rsidRPr="000140D3">
              <w:rPr>
                <w:sz w:val="32"/>
                <w:szCs w:val="24"/>
              </w:rPr>
              <w:t>Kurumsal İletişim</w:t>
            </w:r>
          </w:p>
        </w:tc>
      </w:tr>
      <w:tr w:rsidR="00467F99" w:rsidRPr="00D41148" w:rsidTr="00776465">
        <w:tc>
          <w:tcPr>
            <w:tcW w:w="4252" w:type="dxa"/>
            <w:shd w:val="clear" w:color="auto" w:fill="auto"/>
          </w:tcPr>
          <w:p w:rsidR="00467F99" w:rsidRPr="000140D3" w:rsidRDefault="00467F99" w:rsidP="00776465">
            <w:pPr>
              <w:spacing w:after="0"/>
              <w:jc w:val="both"/>
              <w:rPr>
                <w:sz w:val="32"/>
                <w:szCs w:val="24"/>
              </w:rPr>
            </w:pPr>
            <w:r w:rsidRPr="000140D3">
              <w:rPr>
                <w:sz w:val="32"/>
                <w:szCs w:val="24"/>
              </w:rPr>
              <w:t>Okula Devam/ Devamsızlık</w:t>
            </w:r>
          </w:p>
        </w:tc>
        <w:tc>
          <w:tcPr>
            <w:tcW w:w="3402" w:type="dxa"/>
            <w:shd w:val="clear" w:color="auto" w:fill="auto"/>
          </w:tcPr>
          <w:p w:rsidR="00467F99" w:rsidRPr="000140D3" w:rsidRDefault="00467F99" w:rsidP="00776465">
            <w:pPr>
              <w:spacing w:after="0"/>
              <w:jc w:val="both"/>
              <w:rPr>
                <w:sz w:val="32"/>
                <w:szCs w:val="24"/>
              </w:rPr>
            </w:pPr>
            <w:r w:rsidRPr="000140D3">
              <w:rPr>
                <w:sz w:val="32"/>
                <w:szCs w:val="24"/>
              </w:rPr>
              <w:t>Sosyal, Kültürel ve Fiziksel Gelişim</w:t>
            </w:r>
          </w:p>
        </w:tc>
        <w:tc>
          <w:tcPr>
            <w:tcW w:w="4111" w:type="dxa"/>
            <w:shd w:val="clear" w:color="auto" w:fill="auto"/>
          </w:tcPr>
          <w:p w:rsidR="00467F99" w:rsidRPr="000140D3" w:rsidRDefault="00467F99" w:rsidP="00776465">
            <w:pPr>
              <w:spacing w:after="0"/>
              <w:jc w:val="both"/>
              <w:rPr>
                <w:sz w:val="32"/>
                <w:szCs w:val="24"/>
              </w:rPr>
            </w:pPr>
            <w:r w:rsidRPr="000140D3">
              <w:rPr>
                <w:sz w:val="32"/>
                <w:szCs w:val="24"/>
              </w:rPr>
              <w:t>Kurumsal Yönetim</w:t>
            </w:r>
          </w:p>
        </w:tc>
      </w:tr>
      <w:tr w:rsidR="00467F99" w:rsidRPr="00D41148" w:rsidTr="00776465">
        <w:tc>
          <w:tcPr>
            <w:tcW w:w="4252" w:type="dxa"/>
            <w:shd w:val="clear" w:color="auto" w:fill="auto"/>
          </w:tcPr>
          <w:p w:rsidR="00467F99" w:rsidRPr="000140D3" w:rsidRDefault="00467F99" w:rsidP="00776465">
            <w:pPr>
              <w:spacing w:after="0"/>
              <w:jc w:val="both"/>
              <w:rPr>
                <w:sz w:val="32"/>
                <w:szCs w:val="24"/>
              </w:rPr>
            </w:pPr>
            <w:r w:rsidRPr="000140D3">
              <w:rPr>
                <w:sz w:val="32"/>
                <w:szCs w:val="24"/>
              </w:rPr>
              <w:t>Okula Uyum, Oryantasyon</w:t>
            </w:r>
          </w:p>
        </w:tc>
        <w:tc>
          <w:tcPr>
            <w:tcW w:w="3402" w:type="dxa"/>
            <w:shd w:val="clear" w:color="auto" w:fill="auto"/>
          </w:tcPr>
          <w:p w:rsidR="00467F99" w:rsidRPr="000140D3" w:rsidRDefault="00467F99" w:rsidP="00776465">
            <w:pPr>
              <w:spacing w:after="0"/>
              <w:jc w:val="both"/>
              <w:rPr>
                <w:sz w:val="32"/>
                <w:szCs w:val="24"/>
              </w:rPr>
            </w:pPr>
            <w:r w:rsidRPr="000140D3">
              <w:rPr>
                <w:sz w:val="32"/>
                <w:szCs w:val="24"/>
              </w:rPr>
              <w:t>Sınıf Tekrarı</w:t>
            </w:r>
          </w:p>
        </w:tc>
        <w:tc>
          <w:tcPr>
            <w:tcW w:w="4111" w:type="dxa"/>
            <w:shd w:val="clear" w:color="auto" w:fill="auto"/>
          </w:tcPr>
          <w:p w:rsidR="00467F99" w:rsidRPr="000140D3" w:rsidRDefault="00467F99" w:rsidP="00776465">
            <w:pPr>
              <w:spacing w:after="0"/>
              <w:jc w:val="both"/>
              <w:rPr>
                <w:sz w:val="32"/>
                <w:szCs w:val="24"/>
              </w:rPr>
            </w:pPr>
            <w:r w:rsidRPr="000140D3">
              <w:rPr>
                <w:sz w:val="32"/>
                <w:szCs w:val="24"/>
              </w:rPr>
              <w:t>Bina ve Yerleşke</w:t>
            </w:r>
          </w:p>
        </w:tc>
      </w:tr>
      <w:tr w:rsidR="00467F99" w:rsidRPr="00D41148" w:rsidTr="00776465">
        <w:tc>
          <w:tcPr>
            <w:tcW w:w="4252" w:type="dxa"/>
            <w:shd w:val="clear" w:color="auto" w:fill="auto"/>
          </w:tcPr>
          <w:p w:rsidR="00467F99" w:rsidRPr="000140D3" w:rsidRDefault="00467F99" w:rsidP="00776465">
            <w:pPr>
              <w:spacing w:after="0"/>
              <w:jc w:val="both"/>
              <w:rPr>
                <w:sz w:val="32"/>
                <w:szCs w:val="24"/>
              </w:rPr>
            </w:pPr>
            <w:r w:rsidRPr="000140D3">
              <w:rPr>
                <w:sz w:val="32"/>
                <w:szCs w:val="24"/>
              </w:rPr>
              <w:t>Özel Eğitime İhtiyaç Duyan Bireyler</w:t>
            </w:r>
          </w:p>
        </w:tc>
        <w:tc>
          <w:tcPr>
            <w:tcW w:w="3402" w:type="dxa"/>
            <w:shd w:val="clear" w:color="auto" w:fill="auto"/>
          </w:tcPr>
          <w:p w:rsidR="00467F99" w:rsidRPr="000140D3" w:rsidRDefault="00467F99" w:rsidP="00776465">
            <w:pPr>
              <w:spacing w:after="0"/>
              <w:jc w:val="both"/>
              <w:rPr>
                <w:sz w:val="32"/>
                <w:szCs w:val="24"/>
              </w:rPr>
            </w:pPr>
            <w:r w:rsidRPr="000140D3">
              <w:rPr>
                <w:sz w:val="32"/>
                <w:szCs w:val="24"/>
              </w:rPr>
              <w:t>İstihdam Edilebilirlik ve Yönlendirme</w:t>
            </w:r>
          </w:p>
        </w:tc>
        <w:tc>
          <w:tcPr>
            <w:tcW w:w="4111" w:type="dxa"/>
            <w:shd w:val="clear" w:color="auto" w:fill="auto"/>
          </w:tcPr>
          <w:p w:rsidR="00467F99" w:rsidRPr="000140D3" w:rsidRDefault="00467F99" w:rsidP="00776465">
            <w:pPr>
              <w:spacing w:after="0"/>
              <w:jc w:val="both"/>
              <w:rPr>
                <w:sz w:val="32"/>
                <w:szCs w:val="24"/>
              </w:rPr>
            </w:pPr>
            <w:r w:rsidRPr="000140D3">
              <w:rPr>
                <w:sz w:val="32"/>
                <w:szCs w:val="24"/>
              </w:rPr>
              <w:t>Donanım</w:t>
            </w:r>
          </w:p>
        </w:tc>
      </w:tr>
      <w:tr w:rsidR="00467F99" w:rsidRPr="00D41148" w:rsidTr="00776465">
        <w:tc>
          <w:tcPr>
            <w:tcW w:w="4252" w:type="dxa"/>
            <w:shd w:val="clear" w:color="auto" w:fill="auto"/>
          </w:tcPr>
          <w:p w:rsidR="00467F99" w:rsidRPr="000140D3" w:rsidRDefault="00467F99" w:rsidP="00776465">
            <w:pPr>
              <w:spacing w:after="0"/>
              <w:jc w:val="both"/>
              <w:rPr>
                <w:sz w:val="32"/>
                <w:szCs w:val="24"/>
              </w:rPr>
            </w:pPr>
            <w:r w:rsidRPr="000140D3">
              <w:rPr>
                <w:sz w:val="32"/>
                <w:szCs w:val="24"/>
              </w:rPr>
              <w:t>Yabancı Öğrenciler</w:t>
            </w:r>
          </w:p>
        </w:tc>
        <w:tc>
          <w:tcPr>
            <w:tcW w:w="3402" w:type="dxa"/>
            <w:shd w:val="clear" w:color="auto" w:fill="auto"/>
          </w:tcPr>
          <w:p w:rsidR="00467F99" w:rsidRPr="000140D3" w:rsidRDefault="00467F99" w:rsidP="00776465">
            <w:pPr>
              <w:spacing w:after="0"/>
              <w:jc w:val="both"/>
              <w:rPr>
                <w:sz w:val="32"/>
                <w:szCs w:val="24"/>
              </w:rPr>
            </w:pPr>
            <w:r w:rsidRPr="000140D3">
              <w:rPr>
                <w:sz w:val="32"/>
                <w:szCs w:val="24"/>
              </w:rPr>
              <w:t>Öğretim Yöntemleri</w:t>
            </w:r>
          </w:p>
        </w:tc>
        <w:tc>
          <w:tcPr>
            <w:tcW w:w="4111" w:type="dxa"/>
            <w:shd w:val="clear" w:color="auto" w:fill="auto"/>
          </w:tcPr>
          <w:p w:rsidR="00467F99" w:rsidRPr="000140D3" w:rsidRDefault="00467F99" w:rsidP="00776465">
            <w:pPr>
              <w:spacing w:after="0"/>
              <w:jc w:val="both"/>
              <w:rPr>
                <w:sz w:val="32"/>
                <w:szCs w:val="24"/>
              </w:rPr>
            </w:pPr>
            <w:r w:rsidRPr="000140D3">
              <w:rPr>
                <w:sz w:val="32"/>
                <w:szCs w:val="24"/>
              </w:rPr>
              <w:t>Temizlik, Hijyen</w:t>
            </w:r>
          </w:p>
        </w:tc>
      </w:tr>
      <w:tr w:rsidR="00467F99" w:rsidRPr="00D41148" w:rsidTr="00776465">
        <w:tc>
          <w:tcPr>
            <w:tcW w:w="4252" w:type="dxa"/>
            <w:shd w:val="clear" w:color="auto" w:fill="auto"/>
          </w:tcPr>
          <w:p w:rsidR="00467F99" w:rsidRPr="000140D3" w:rsidRDefault="00467F99" w:rsidP="00776465">
            <w:pPr>
              <w:spacing w:after="0"/>
              <w:jc w:val="both"/>
              <w:rPr>
                <w:sz w:val="32"/>
                <w:szCs w:val="24"/>
              </w:rPr>
            </w:pPr>
            <w:r w:rsidRPr="000140D3">
              <w:rPr>
                <w:sz w:val="32"/>
                <w:szCs w:val="24"/>
              </w:rPr>
              <w:t>Hayatboyu Öğrenme</w:t>
            </w:r>
          </w:p>
        </w:tc>
        <w:tc>
          <w:tcPr>
            <w:tcW w:w="3402" w:type="dxa"/>
            <w:shd w:val="clear" w:color="auto" w:fill="auto"/>
          </w:tcPr>
          <w:p w:rsidR="00467F99" w:rsidRPr="000140D3" w:rsidRDefault="00467F99" w:rsidP="00776465">
            <w:pPr>
              <w:spacing w:after="0"/>
              <w:jc w:val="both"/>
              <w:rPr>
                <w:sz w:val="32"/>
                <w:szCs w:val="24"/>
              </w:rPr>
            </w:pPr>
            <w:r w:rsidRPr="000140D3">
              <w:rPr>
                <w:sz w:val="32"/>
                <w:szCs w:val="24"/>
              </w:rPr>
              <w:t>Ders araç gereçleri</w:t>
            </w:r>
          </w:p>
        </w:tc>
        <w:tc>
          <w:tcPr>
            <w:tcW w:w="4111" w:type="dxa"/>
            <w:shd w:val="clear" w:color="auto" w:fill="auto"/>
          </w:tcPr>
          <w:p w:rsidR="00467F99" w:rsidRPr="000140D3" w:rsidRDefault="00467F99" w:rsidP="00776465">
            <w:pPr>
              <w:spacing w:after="0"/>
              <w:jc w:val="both"/>
              <w:rPr>
                <w:sz w:val="32"/>
                <w:szCs w:val="24"/>
              </w:rPr>
            </w:pPr>
            <w:r w:rsidRPr="000140D3">
              <w:rPr>
                <w:sz w:val="32"/>
                <w:szCs w:val="24"/>
              </w:rPr>
              <w:t>İş Güvenliği, Okul Güvenliği</w:t>
            </w:r>
          </w:p>
        </w:tc>
      </w:tr>
      <w:tr w:rsidR="00467F99" w:rsidRPr="00D41148" w:rsidTr="00776465">
        <w:tc>
          <w:tcPr>
            <w:tcW w:w="4252" w:type="dxa"/>
            <w:shd w:val="clear" w:color="auto" w:fill="auto"/>
          </w:tcPr>
          <w:p w:rsidR="00467F99" w:rsidRPr="000140D3" w:rsidRDefault="00467F99" w:rsidP="00776465">
            <w:pPr>
              <w:spacing w:after="0"/>
              <w:jc w:val="both"/>
              <w:rPr>
                <w:sz w:val="32"/>
                <w:szCs w:val="24"/>
              </w:rPr>
            </w:pPr>
          </w:p>
        </w:tc>
        <w:tc>
          <w:tcPr>
            <w:tcW w:w="3402" w:type="dxa"/>
            <w:shd w:val="clear" w:color="auto" w:fill="auto"/>
          </w:tcPr>
          <w:p w:rsidR="00467F99" w:rsidRPr="000140D3" w:rsidRDefault="00467F99" w:rsidP="00776465">
            <w:pPr>
              <w:spacing w:after="0"/>
              <w:jc w:val="both"/>
              <w:rPr>
                <w:sz w:val="32"/>
                <w:szCs w:val="24"/>
              </w:rPr>
            </w:pPr>
          </w:p>
        </w:tc>
        <w:tc>
          <w:tcPr>
            <w:tcW w:w="4111" w:type="dxa"/>
            <w:shd w:val="clear" w:color="auto" w:fill="auto"/>
          </w:tcPr>
          <w:p w:rsidR="00467F99" w:rsidRPr="000140D3" w:rsidRDefault="00467F99" w:rsidP="00776465">
            <w:pPr>
              <w:spacing w:after="0"/>
              <w:jc w:val="both"/>
              <w:rPr>
                <w:sz w:val="32"/>
                <w:szCs w:val="24"/>
              </w:rPr>
            </w:pPr>
            <w:r w:rsidRPr="000140D3">
              <w:rPr>
                <w:sz w:val="32"/>
                <w:szCs w:val="24"/>
              </w:rPr>
              <w:t>Taşıma ve servis</w:t>
            </w:r>
          </w:p>
        </w:tc>
      </w:tr>
    </w:tbl>
    <w:p w:rsidR="00467F99" w:rsidRDefault="00467F99" w:rsidP="00467F99">
      <w:pPr>
        <w:spacing w:after="0"/>
        <w:ind w:firstLine="708"/>
        <w:jc w:val="both"/>
        <w:rPr>
          <w:szCs w:val="24"/>
        </w:rPr>
      </w:pPr>
    </w:p>
    <w:p w:rsidR="00830451" w:rsidRDefault="00830451" w:rsidP="00467F99">
      <w:pPr>
        <w:spacing w:after="0"/>
        <w:ind w:firstLine="708"/>
        <w:jc w:val="both"/>
        <w:rPr>
          <w:szCs w:val="24"/>
        </w:rPr>
      </w:pPr>
    </w:p>
    <w:p w:rsidR="00467F99" w:rsidRDefault="00467F99" w:rsidP="00467F99">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467F99" w:rsidRDefault="00467F99" w:rsidP="00467F99">
      <w:pPr>
        <w:spacing w:after="0"/>
        <w:ind w:firstLine="708"/>
        <w:jc w:val="both"/>
        <w:rPr>
          <w:szCs w:val="24"/>
        </w:rPr>
      </w:pPr>
    </w:p>
    <w:p w:rsidR="00467F99" w:rsidRDefault="00467F99" w:rsidP="00467F99">
      <w:pPr>
        <w:pStyle w:val="Balk3"/>
      </w:pPr>
      <w:bookmarkStart w:id="27" w:name="_Toc416084890"/>
    </w:p>
    <w:p w:rsidR="00467F99" w:rsidRDefault="00467F99" w:rsidP="00467F99">
      <w:pPr>
        <w:pStyle w:val="Balk3"/>
      </w:pPr>
    </w:p>
    <w:p w:rsidR="00467F99" w:rsidRPr="008E0D65" w:rsidRDefault="00467F99" w:rsidP="00467F99">
      <w:pPr>
        <w:pStyle w:val="Balk3"/>
        <w:rPr>
          <w:b/>
        </w:rPr>
      </w:pPr>
      <w:r w:rsidRPr="008E0D65">
        <w:rPr>
          <w:b/>
        </w:rPr>
        <w:t>Gelişim ve Sorun Alanlarımız</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961"/>
      </w:tblGrid>
      <w:tr w:rsidR="00467F99" w:rsidRPr="00A47F2F" w:rsidTr="00776465">
        <w:trPr>
          <w:trHeight w:val="300"/>
        </w:trPr>
        <w:tc>
          <w:tcPr>
            <w:tcW w:w="9781" w:type="dxa"/>
            <w:gridSpan w:val="2"/>
            <w:vAlign w:val="center"/>
            <w:hideMark/>
          </w:tcPr>
          <w:bookmarkEnd w:id="27"/>
          <w:p w:rsidR="00467F99" w:rsidRPr="00A47F2F" w:rsidRDefault="00467F99" w:rsidP="00776465">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467F99" w:rsidRPr="00A47F2F" w:rsidTr="00776465">
        <w:trPr>
          <w:trHeight w:val="330"/>
        </w:trPr>
        <w:tc>
          <w:tcPr>
            <w:tcW w:w="820"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1</w:t>
            </w:r>
          </w:p>
        </w:tc>
        <w:tc>
          <w:tcPr>
            <w:tcW w:w="8961" w:type="dxa"/>
            <w:vAlign w:val="center"/>
            <w:hideMark/>
          </w:tcPr>
          <w:p w:rsidR="00467F99" w:rsidRPr="00A47F2F" w:rsidRDefault="00D279D5" w:rsidP="00776465">
            <w:pPr>
              <w:spacing w:after="0" w:line="240" w:lineRule="auto"/>
              <w:rPr>
                <w:color w:val="000000"/>
                <w:szCs w:val="24"/>
              </w:rPr>
            </w:pPr>
            <w:r>
              <w:rPr>
                <w:color w:val="000000"/>
                <w:szCs w:val="24"/>
              </w:rPr>
              <w:t>Öğrencilerin yatılı olmalarından dolayı veli desteği eksikliği</w:t>
            </w:r>
          </w:p>
        </w:tc>
      </w:tr>
      <w:tr w:rsidR="00467F99" w:rsidRPr="00A47F2F" w:rsidTr="00776465">
        <w:trPr>
          <w:trHeight w:val="330"/>
        </w:trPr>
        <w:tc>
          <w:tcPr>
            <w:tcW w:w="820"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2</w:t>
            </w:r>
          </w:p>
        </w:tc>
        <w:tc>
          <w:tcPr>
            <w:tcW w:w="8961" w:type="dxa"/>
            <w:vAlign w:val="center"/>
            <w:hideMark/>
          </w:tcPr>
          <w:p w:rsidR="00467F99" w:rsidRPr="00A47F2F" w:rsidRDefault="00D279D5" w:rsidP="00776465">
            <w:pPr>
              <w:spacing w:after="0" w:line="240" w:lineRule="auto"/>
              <w:rPr>
                <w:color w:val="000000"/>
                <w:szCs w:val="24"/>
              </w:rPr>
            </w:pPr>
            <w:r>
              <w:rPr>
                <w:color w:val="000000"/>
                <w:szCs w:val="24"/>
              </w:rPr>
              <w:t>İlkokulu köylerinde okuyan öğrencilerin beklenen seviyede olmamaları</w:t>
            </w:r>
          </w:p>
        </w:tc>
      </w:tr>
      <w:tr w:rsidR="00467F99" w:rsidRPr="00A47F2F" w:rsidTr="00776465">
        <w:trPr>
          <w:trHeight w:val="330"/>
        </w:trPr>
        <w:tc>
          <w:tcPr>
            <w:tcW w:w="820"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3</w:t>
            </w:r>
          </w:p>
        </w:tc>
        <w:tc>
          <w:tcPr>
            <w:tcW w:w="8961" w:type="dxa"/>
            <w:vAlign w:val="center"/>
          </w:tcPr>
          <w:p w:rsidR="00467F99" w:rsidRPr="00A47F2F" w:rsidRDefault="00467F99" w:rsidP="00776465">
            <w:pPr>
              <w:spacing w:after="0" w:line="240" w:lineRule="auto"/>
              <w:rPr>
                <w:color w:val="000000"/>
                <w:szCs w:val="24"/>
              </w:rPr>
            </w:pPr>
            <w:r>
              <w:rPr>
                <w:color w:val="000000"/>
                <w:szCs w:val="24"/>
              </w:rPr>
              <w:t>Velilerin sosyo-ekonomik durumlarının yeterli olmaması</w:t>
            </w:r>
          </w:p>
        </w:tc>
      </w:tr>
      <w:tr w:rsidR="00467F99" w:rsidRPr="00A47F2F" w:rsidTr="00776465">
        <w:trPr>
          <w:trHeight w:val="330"/>
        </w:trPr>
        <w:tc>
          <w:tcPr>
            <w:tcW w:w="820"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4</w:t>
            </w:r>
          </w:p>
        </w:tc>
        <w:tc>
          <w:tcPr>
            <w:tcW w:w="8961" w:type="dxa"/>
            <w:vAlign w:val="center"/>
          </w:tcPr>
          <w:p w:rsidR="00467F99" w:rsidRPr="00A47F2F" w:rsidRDefault="00467F99" w:rsidP="00776465">
            <w:pPr>
              <w:spacing w:after="0" w:line="240" w:lineRule="auto"/>
              <w:rPr>
                <w:color w:val="000000"/>
                <w:szCs w:val="24"/>
              </w:rPr>
            </w:pPr>
            <w:r>
              <w:rPr>
                <w:color w:val="000000"/>
                <w:szCs w:val="24"/>
              </w:rPr>
              <w:t>İklim şartlarının eğitimi olumsuz etkilemesi</w:t>
            </w:r>
          </w:p>
        </w:tc>
      </w:tr>
    </w:tbl>
    <w:p w:rsidR="00467F99" w:rsidRDefault="00467F99" w:rsidP="00467F99">
      <w:pPr>
        <w:rPr>
          <w:szCs w:val="24"/>
        </w:rPr>
      </w:pPr>
    </w:p>
    <w:p w:rsidR="00D279D5" w:rsidRPr="00A47F2F" w:rsidRDefault="00D279D5" w:rsidP="00467F99">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9103"/>
      </w:tblGrid>
      <w:tr w:rsidR="00467F99" w:rsidRPr="00A47F2F" w:rsidTr="00776465">
        <w:trPr>
          <w:trHeight w:val="113"/>
        </w:trPr>
        <w:tc>
          <w:tcPr>
            <w:tcW w:w="9923" w:type="dxa"/>
            <w:gridSpan w:val="2"/>
            <w:vAlign w:val="center"/>
            <w:hideMark/>
          </w:tcPr>
          <w:p w:rsidR="00467F99" w:rsidRPr="00A47F2F" w:rsidRDefault="00467F99" w:rsidP="00776465">
            <w:pPr>
              <w:spacing w:after="0" w:line="240" w:lineRule="auto"/>
              <w:rPr>
                <w:b/>
                <w:bCs/>
                <w:color w:val="000000"/>
                <w:szCs w:val="24"/>
              </w:rPr>
            </w:pPr>
            <w:r w:rsidRPr="00A47F2F">
              <w:rPr>
                <w:b/>
                <w:bCs/>
                <w:color w:val="000000"/>
                <w:szCs w:val="24"/>
              </w:rPr>
              <w:lastRenderedPageBreak/>
              <w:t>2.TEMA: EĞİTİM VE ÖĞRETİMDE KALİTE</w:t>
            </w:r>
          </w:p>
        </w:tc>
      </w:tr>
      <w:tr w:rsidR="00467F99" w:rsidRPr="00A47F2F" w:rsidTr="00776465">
        <w:trPr>
          <w:trHeight w:val="57"/>
        </w:trPr>
        <w:tc>
          <w:tcPr>
            <w:tcW w:w="820"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1</w:t>
            </w:r>
          </w:p>
        </w:tc>
        <w:tc>
          <w:tcPr>
            <w:tcW w:w="9103" w:type="dxa"/>
            <w:vAlign w:val="center"/>
            <w:hideMark/>
          </w:tcPr>
          <w:p w:rsidR="00467F99" w:rsidRPr="00A47F2F" w:rsidRDefault="009D764D" w:rsidP="00776465">
            <w:pPr>
              <w:spacing w:after="0" w:line="240" w:lineRule="auto"/>
              <w:rPr>
                <w:color w:val="000000"/>
                <w:szCs w:val="24"/>
              </w:rPr>
            </w:pPr>
            <w:r>
              <w:rPr>
                <w:color w:val="000000"/>
                <w:szCs w:val="24"/>
              </w:rPr>
              <w:t>Öğrencilerin yatılı olmalarından dolayı veli iletişimi eksikliği</w:t>
            </w:r>
          </w:p>
        </w:tc>
      </w:tr>
      <w:tr w:rsidR="00467F99" w:rsidRPr="00A47F2F" w:rsidTr="00776465">
        <w:trPr>
          <w:trHeight w:val="57"/>
        </w:trPr>
        <w:tc>
          <w:tcPr>
            <w:tcW w:w="820"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2</w:t>
            </w:r>
          </w:p>
        </w:tc>
        <w:tc>
          <w:tcPr>
            <w:tcW w:w="9103" w:type="dxa"/>
            <w:vAlign w:val="center"/>
            <w:hideMark/>
          </w:tcPr>
          <w:p w:rsidR="00467F99" w:rsidRPr="00A47F2F" w:rsidRDefault="009D764D" w:rsidP="00776465">
            <w:pPr>
              <w:spacing w:after="0" w:line="240" w:lineRule="auto"/>
              <w:rPr>
                <w:color w:val="000000"/>
                <w:szCs w:val="24"/>
              </w:rPr>
            </w:pPr>
            <w:r>
              <w:rPr>
                <w:color w:val="000000"/>
                <w:szCs w:val="24"/>
              </w:rPr>
              <w:t>İlkokulu köylerinde okuyan öğrencilerin sayılarının fazlalığı</w:t>
            </w:r>
          </w:p>
        </w:tc>
      </w:tr>
      <w:tr w:rsidR="009D764D" w:rsidRPr="00A47F2F" w:rsidTr="00776465">
        <w:trPr>
          <w:trHeight w:val="57"/>
        </w:trPr>
        <w:tc>
          <w:tcPr>
            <w:tcW w:w="820" w:type="dxa"/>
            <w:vAlign w:val="center"/>
            <w:hideMark/>
          </w:tcPr>
          <w:p w:rsidR="009D764D" w:rsidRPr="00A47F2F" w:rsidRDefault="009D764D" w:rsidP="00776465">
            <w:pPr>
              <w:spacing w:after="0" w:line="240" w:lineRule="auto"/>
              <w:jc w:val="center"/>
              <w:rPr>
                <w:b/>
                <w:bCs/>
                <w:color w:val="000000"/>
                <w:szCs w:val="24"/>
              </w:rPr>
            </w:pPr>
            <w:r w:rsidRPr="00A47F2F">
              <w:rPr>
                <w:b/>
                <w:bCs/>
                <w:color w:val="000000"/>
                <w:szCs w:val="24"/>
              </w:rPr>
              <w:t>3</w:t>
            </w:r>
          </w:p>
        </w:tc>
        <w:tc>
          <w:tcPr>
            <w:tcW w:w="9103" w:type="dxa"/>
            <w:vAlign w:val="center"/>
          </w:tcPr>
          <w:p w:rsidR="009D764D" w:rsidRPr="00A47F2F" w:rsidRDefault="009D764D" w:rsidP="007B59D1">
            <w:pPr>
              <w:spacing w:after="0" w:line="240" w:lineRule="auto"/>
              <w:rPr>
                <w:color w:val="000000"/>
                <w:szCs w:val="24"/>
              </w:rPr>
            </w:pPr>
            <w:r>
              <w:rPr>
                <w:color w:val="000000"/>
                <w:szCs w:val="24"/>
              </w:rPr>
              <w:t>Velilerin sosyo-ekonomik durumlarının yeterli olmamasından dolayı materyal eksikliği</w:t>
            </w:r>
          </w:p>
        </w:tc>
      </w:tr>
      <w:tr w:rsidR="009D764D" w:rsidRPr="00A47F2F" w:rsidTr="00776465">
        <w:trPr>
          <w:trHeight w:val="57"/>
        </w:trPr>
        <w:tc>
          <w:tcPr>
            <w:tcW w:w="820" w:type="dxa"/>
            <w:vAlign w:val="center"/>
            <w:hideMark/>
          </w:tcPr>
          <w:p w:rsidR="009D764D" w:rsidRPr="00A47F2F" w:rsidRDefault="009D764D" w:rsidP="00776465">
            <w:pPr>
              <w:spacing w:after="0" w:line="240" w:lineRule="auto"/>
              <w:jc w:val="center"/>
              <w:rPr>
                <w:b/>
                <w:bCs/>
                <w:color w:val="000000"/>
                <w:szCs w:val="24"/>
              </w:rPr>
            </w:pPr>
            <w:r w:rsidRPr="00A47F2F">
              <w:rPr>
                <w:b/>
                <w:bCs/>
                <w:color w:val="000000"/>
                <w:szCs w:val="24"/>
              </w:rPr>
              <w:t>4</w:t>
            </w:r>
          </w:p>
        </w:tc>
        <w:tc>
          <w:tcPr>
            <w:tcW w:w="9103" w:type="dxa"/>
            <w:vAlign w:val="center"/>
          </w:tcPr>
          <w:p w:rsidR="009D764D" w:rsidRPr="00A47F2F" w:rsidRDefault="009D764D" w:rsidP="00776465">
            <w:pPr>
              <w:spacing w:after="0" w:line="240" w:lineRule="auto"/>
              <w:rPr>
                <w:color w:val="000000"/>
                <w:szCs w:val="24"/>
              </w:rPr>
            </w:pPr>
            <w:r>
              <w:rPr>
                <w:color w:val="000000"/>
                <w:szCs w:val="24"/>
              </w:rPr>
              <w:t>Şehir merkezinde ikamet eden öğretmenlerin olumsuz iklim şartlarında ulaşım problemi</w:t>
            </w:r>
          </w:p>
        </w:tc>
      </w:tr>
    </w:tbl>
    <w:p w:rsidR="00467F99" w:rsidRPr="00A47F2F" w:rsidRDefault="00467F99" w:rsidP="00467F99">
      <w:pPr>
        <w:rPr>
          <w:szCs w:val="24"/>
        </w:rPr>
      </w:pPr>
    </w:p>
    <w:tbl>
      <w:tblPr>
        <w:tblW w:w="98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
        <w:gridCol w:w="9556"/>
      </w:tblGrid>
      <w:tr w:rsidR="00467F99" w:rsidRPr="00A47F2F" w:rsidTr="00830451">
        <w:trPr>
          <w:trHeight w:val="327"/>
        </w:trPr>
        <w:tc>
          <w:tcPr>
            <w:tcW w:w="9860" w:type="dxa"/>
            <w:gridSpan w:val="2"/>
            <w:vAlign w:val="center"/>
            <w:hideMark/>
          </w:tcPr>
          <w:p w:rsidR="00467F99" w:rsidRPr="00A47F2F" w:rsidRDefault="00467F99" w:rsidP="0077646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467F99" w:rsidRPr="00A47F2F" w:rsidTr="00830451">
        <w:trPr>
          <w:trHeight w:val="327"/>
        </w:trPr>
        <w:tc>
          <w:tcPr>
            <w:tcW w:w="304"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1</w:t>
            </w:r>
          </w:p>
        </w:tc>
        <w:tc>
          <w:tcPr>
            <w:tcW w:w="9556" w:type="dxa"/>
            <w:vAlign w:val="center"/>
          </w:tcPr>
          <w:p w:rsidR="00467F99" w:rsidRPr="00A47F2F" w:rsidRDefault="00467F99" w:rsidP="00776465">
            <w:pPr>
              <w:spacing w:after="0" w:line="240" w:lineRule="auto"/>
              <w:rPr>
                <w:color w:val="000000"/>
                <w:szCs w:val="24"/>
              </w:rPr>
            </w:pPr>
            <w:r w:rsidRPr="000E0045">
              <w:rPr>
                <w:color w:val="000000"/>
                <w:szCs w:val="24"/>
              </w:rPr>
              <w:t>Çok amaçlı salonun donanım yetersizliği</w:t>
            </w:r>
          </w:p>
        </w:tc>
      </w:tr>
      <w:tr w:rsidR="00467F99" w:rsidRPr="00A47F2F" w:rsidTr="00830451">
        <w:trPr>
          <w:trHeight w:val="327"/>
        </w:trPr>
        <w:tc>
          <w:tcPr>
            <w:tcW w:w="304"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2</w:t>
            </w:r>
          </w:p>
        </w:tc>
        <w:tc>
          <w:tcPr>
            <w:tcW w:w="9556" w:type="dxa"/>
            <w:vAlign w:val="center"/>
          </w:tcPr>
          <w:p w:rsidR="00467F99" w:rsidRPr="00A47F2F" w:rsidRDefault="00261545" w:rsidP="00776465">
            <w:pPr>
              <w:spacing w:after="0" w:line="240" w:lineRule="auto"/>
              <w:rPr>
                <w:color w:val="000000"/>
                <w:szCs w:val="24"/>
              </w:rPr>
            </w:pPr>
            <w:r>
              <w:rPr>
                <w:color w:val="000000"/>
                <w:szCs w:val="24"/>
              </w:rPr>
              <w:t>Tasarım ve Beceri Atölyelerinin olmaması</w:t>
            </w:r>
          </w:p>
        </w:tc>
      </w:tr>
      <w:tr w:rsidR="00467F99" w:rsidRPr="00A47F2F" w:rsidTr="00830451">
        <w:trPr>
          <w:trHeight w:val="327"/>
        </w:trPr>
        <w:tc>
          <w:tcPr>
            <w:tcW w:w="304"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3</w:t>
            </w:r>
          </w:p>
        </w:tc>
        <w:tc>
          <w:tcPr>
            <w:tcW w:w="9556" w:type="dxa"/>
            <w:vAlign w:val="center"/>
          </w:tcPr>
          <w:p w:rsidR="00467F99" w:rsidRPr="00A47F2F" w:rsidRDefault="00261545" w:rsidP="00261545">
            <w:pPr>
              <w:spacing w:after="0" w:line="240" w:lineRule="auto"/>
              <w:rPr>
                <w:color w:val="000000"/>
                <w:szCs w:val="24"/>
              </w:rPr>
            </w:pPr>
            <w:r>
              <w:rPr>
                <w:color w:val="000000"/>
                <w:szCs w:val="24"/>
              </w:rPr>
              <w:t>Resim Atölyelerinin</w:t>
            </w:r>
            <w:r w:rsidR="00467F99" w:rsidRPr="000E0045">
              <w:rPr>
                <w:color w:val="000000"/>
                <w:szCs w:val="24"/>
              </w:rPr>
              <w:t xml:space="preserve"> olmaması</w:t>
            </w:r>
          </w:p>
        </w:tc>
      </w:tr>
      <w:tr w:rsidR="00467F99" w:rsidRPr="00A47F2F" w:rsidTr="00830451">
        <w:trPr>
          <w:trHeight w:val="327"/>
        </w:trPr>
        <w:tc>
          <w:tcPr>
            <w:tcW w:w="304" w:type="dxa"/>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4</w:t>
            </w:r>
          </w:p>
        </w:tc>
        <w:tc>
          <w:tcPr>
            <w:tcW w:w="9556" w:type="dxa"/>
            <w:vAlign w:val="center"/>
          </w:tcPr>
          <w:p w:rsidR="00467F99" w:rsidRPr="00A47F2F" w:rsidRDefault="00261545" w:rsidP="00776465">
            <w:pPr>
              <w:spacing w:after="0" w:line="240" w:lineRule="auto"/>
              <w:rPr>
                <w:color w:val="000000"/>
                <w:szCs w:val="24"/>
              </w:rPr>
            </w:pPr>
            <w:r>
              <w:rPr>
                <w:color w:val="000000"/>
                <w:szCs w:val="24"/>
              </w:rPr>
              <w:t>Öğrencilerin serbest zamanlarında vakit geçireceği alanlarının eksikliği</w:t>
            </w:r>
          </w:p>
        </w:tc>
      </w:tr>
    </w:tbl>
    <w:p w:rsidR="00467F99" w:rsidRPr="003322A4" w:rsidRDefault="00467F99" w:rsidP="00467F99">
      <w:bookmarkStart w:id="28" w:name="_Toc416085142"/>
      <w:bookmarkStart w:id="29" w:name="_Toc529519455"/>
      <w:r>
        <w:br w:type="page"/>
      </w:r>
      <w:bookmarkEnd w:id="28"/>
      <w:bookmarkEnd w:id="29"/>
    </w:p>
    <w:p w:rsidR="00467F99" w:rsidRPr="00A47F2F" w:rsidRDefault="00467F99" w:rsidP="00467F99">
      <w:pPr>
        <w:pStyle w:val="Balk1"/>
      </w:pPr>
      <w:bookmarkStart w:id="30" w:name="_Toc411525143"/>
      <w:bookmarkStart w:id="31" w:name="_Toc416085144"/>
      <w:bookmarkStart w:id="32" w:name="_Toc529519458"/>
      <w:bookmarkStart w:id="33" w:name="_Toc531097539"/>
      <w:r>
        <w:lastRenderedPageBreak/>
        <w:t xml:space="preserve">BÖLÜM III: </w:t>
      </w:r>
      <w:r w:rsidRPr="00A47F2F">
        <w:t>MİSYON, VİZYON VE TEMEL DEĞERLER</w:t>
      </w:r>
      <w:bookmarkEnd w:id="30"/>
      <w:bookmarkEnd w:id="31"/>
      <w:bookmarkEnd w:id="32"/>
      <w:bookmarkEnd w:id="33"/>
    </w:p>
    <w:p w:rsidR="00467F99" w:rsidRPr="00A47F2F" w:rsidRDefault="00467F99" w:rsidP="00467F99">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67F99" w:rsidRDefault="00467F99" w:rsidP="00467F99">
      <w:pPr>
        <w:pStyle w:val="Balk2"/>
      </w:pPr>
      <w:bookmarkStart w:id="34" w:name="_Toc531097540"/>
    </w:p>
    <w:p w:rsidR="00467F99" w:rsidRPr="00A47F2F" w:rsidRDefault="00467F99" w:rsidP="00467F99">
      <w:pPr>
        <w:pStyle w:val="Balk2"/>
      </w:pPr>
      <w:r>
        <w:t>MİSYO</w:t>
      </w:r>
      <w:r w:rsidRPr="00A47F2F">
        <w:t>N</w:t>
      </w:r>
      <w:r>
        <w:t xml:space="preserve">UMUZ </w:t>
      </w:r>
      <w:bookmarkEnd w:id="34"/>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Pr>
          <w:rFonts w:ascii="Book Antiqua" w:hAnsi="Book Antiqua" w:cs="Arial"/>
          <w:color w:val="191919"/>
        </w:rPr>
        <w:t>Biz Göksun Nevzat Pakdil Y</w:t>
      </w:r>
      <w:r w:rsidRPr="009C421F">
        <w:rPr>
          <w:rFonts w:ascii="Book Antiqua" w:hAnsi="Book Antiqua" w:cs="Arial"/>
          <w:color w:val="191919"/>
        </w:rPr>
        <w:t>BO olarak,</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1. Bütün öğrencilerin öğrenmeyi öğrenmelerini sağlamak,</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2. Öğrencilerin bireysel farklılıklarına saygı duyarak ve gözeterek bilgili, becerili ve kendine güvenen bireyler olarak yetişmelerine fırsat tanımak,</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3. Öğrencilerimizi daha özgür sınıf ve daha özgür okul ilkesine uyarak eğitip geliştirmek,</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4. Öğrencilerimizi bilgi toplumunun ve teknolojinin gereklerine uygun yetiştirmek.</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5. Okulumuzun eğitim çalışanlarını bilimin ve insanlığın ortak değerlerinden yararlanan, kendini geliştiren ve toplumu ileri götüren güç olarak yetiştirmek,</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6. Okulumuzda bir atılım, bir değişim yaratarak okul toplumunun gelişmesini sağlamak ,</w:t>
      </w:r>
    </w:p>
    <w:p w:rsidR="00261545" w:rsidRDefault="00261545" w:rsidP="00261545">
      <w:pPr>
        <w:pStyle w:val="NormalWeb"/>
        <w:shd w:val="clear" w:color="auto" w:fill="FEFEFE"/>
        <w:spacing w:before="0" w:beforeAutospacing="0" w:after="0" w:afterAutospacing="0"/>
        <w:rPr>
          <w:rFonts w:ascii="Arial" w:hAnsi="Arial" w:cs="Arial"/>
          <w:color w:val="191919"/>
          <w:sz w:val="18"/>
          <w:szCs w:val="18"/>
        </w:rPr>
      </w:pPr>
      <w:r w:rsidRPr="009C421F">
        <w:rPr>
          <w:rFonts w:ascii="Book Antiqua" w:hAnsi="Book Antiqua" w:cs="Arial"/>
          <w:color w:val="191919"/>
        </w:rPr>
        <w:t>7. Öğrencilerimizi, öğretmenlerimizi-yöneticilerimizi ve velilerimizi 21.yüzyıla hazırlamak, için VARIZ ve ÇALIŞMAKTAYIZ</w:t>
      </w:r>
      <w:r>
        <w:rPr>
          <w:rFonts w:ascii="Arial" w:hAnsi="Arial" w:cs="Arial"/>
          <w:color w:val="191919"/>
          <w:sz w:val="18"/>
          <w:szCs w:val="18"/>
        </w:rPr>
        <w:t>.</w:t>
      </w:r>
    </w:p>
    <w:p w:rsidR="00467F99" w:rsidRDefault="00467F99" w:rsidP="00467F99">
      <w:pPr>
        <w:ind w:left="284"/>
        <w:jc w:val="both"/>
        <w:rPr>
          <w:szCs w:val="24"/>
        </w:rPr>
      </w:pPr>
    </w:p>
    <w:p w:rsidR="00261545" w:rsidRDefault="00261545" w:rsidP="00261545">
      <w:pPr>
        <w:pStyle w:val="Balk2"/>
        <w:rPr>
          <w:rFonts w:ascii="Times New Roman" w:hAnsi="Times New Roman"/>
          <w:b w:val="0"/>
          <w:sz w:val="24"/>
          <w:szCs w:val="24"/>
        </w:rPr>
      </w:pPr>
      <w:r w:rsidRPr="00663DC2">
        <w:rPr>
          <w:rFonts w:ascii="Times New Roman" w:hAnsi="Times New Roman"/>
          <w:b w:val="0"/>
          <w:sz w:val="24"/>
          <w:szCs w:val="24"/>
        </w:rPr>
        <w:t>Türkiye Cumhuriyeti’ne karşı görev ve sorumluluklarının bilincinde;” fikri hür, vicdanı hür, irfanı hür” nesiller olarak yetiştirmek, öğrencilerimize çağdaş ve demokratik bir ortamda öğrencilik ruhu vererek, onları araştıran sorgulayan ve üretebilen bireyler olarak eğitmek. Eğitim açısından dezavantajlı grup olarak görülen ve kırsal kesimlerden gelen öğrencilerimizi diğer eğitim kurumlarında eğitim gören öğrencilerle rekabet edebilecek seviyeye getirmektir.</w:t>
      </w:r>
    </w:p>
    <w:p w:rsidR="00467F99" w:rsidRDefault="00467F99" w:rsidP="00467F99">
      <w:pPr>
        <w:ind w:left="284"/>
        <w:jc w:val="both"/>
        <w:rPr>
          <w:szCs w:val="24"/>
        </w:rPr>
      </w:pPr>
    </w:p>
    <w:p w:rsidR="00261545" w:rsidRDefault="00261545" w:rsidP="00467F99">
      <w:pPr>
        <w:pStyle w:val="Balk2"/>
      </w:pPr>
      <w:bookmarkStart w:id="35" w:name="_Toc531097541"/>
    </w:p>
    <w:p w:rsidR="0083460E" w:rsidRDefault="0083460E" w:rsidP="0083460E"/>
    <w:p w:rsidR="0083460E" w:rsidRPr="0083460E" w:rsidRDefault="0083460E" w:rsidP="0083460E"/>
    <w:p w:rsidR="00467F99" w:rsidRDefault="00467F99" w:rsidP="00467F99">
      <w:pPr>
        <w:pStyle w:val="Balk2"/>
      </w:pPr>
      <w:r>
        <w:lastRenderedPageBreak/>
        <w:t>VİZYO</w:t>
      </w:r>
      <w:r w:rsidRPr="00A47F2F">
        <w:t>N</w:t>
      </w:r>
      <w:r>
        <w:t xml:space="preserve">UMUZ </w:t>
      </w:r>
      <w:bookmarkEnd w:id="35"/>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1. Okulumuzda, öğrenme temel ihtiyaç kabul edilsin. Herkes, (Öğretmen–Öğrenci–Yönetici– Veliler) insan yaşamının sürekli bir öğrenme – yenilenme ve gelişme süreci içinde geçtiğini bilsin.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2. Okulumuzda her veli, öğrencisine öğrenme için her türlü fırsatın verildiğini bilsin. Bizlere inansın,</w:t>
      </w:r>
      <w:r w:rsidR="0083460E">
        <w:rPr>
          <w:rFonts w:ascii="Book Antiqua" w:hAnsi="Book Antiqua" w:cs="Arial"/>
          <w:color w:val="191919"/>
        </w:rPr>
        <w:t xml:space="preserve"> </w:t>
      </w:r>
      <w:r w:rsidRPr="009C421F">
        <w:rPr>
          <w:rFonts w:ascii="Book Antiqua" w:hAnsi="Book Antiqua" w:cs="Arial"/>
          <w:color w:val="191919"/>
        </w:rPr>
        <w:t>destek olsun.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3. Okulumuzda, hem öğretmenler hem de öğrenenler birbirlerinin öğrenmesine ve birbirlerinin gelişimine yardımcı olmanın önemine inansın.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4. Okulumuzda, çalışanlar gerekenleri yaparken kendilerinden emin olsun. Doğruları yaptıklarında alacakları cevaptan korkmasınlar ve gerekenleri yerine getirmede endişeleri olmasın.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5. Okulumuzda, herkes her gün daha iyiye ulaşmak için çalışsın.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6. Okul ortamında ve her yerde, herkes "kendisine yapılmasını istemediği bir şeyi başkasına yapmama" ilkesine uysun.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7. Bilgiye ulaşan, ulaştığı bilgileri kullanan, kullandığı bilgilerle yeni bilgiler üreten öğrencilerimiz ve öğretmenlerimiz olsun ve bunu çevrelerine yaysın.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8. Bilgi teknolojisini kullanmak öğretmen ve öğrencilerimiz için geçerli amaç olsun.</w:t>
      </w:r>
    </w:p>
    <w:p w:rsidR="00261545" w:rsidRPr="009C421F" w:rsidRDefault="00261545" w:rsidP="00261545">
      <w:pPr>
        <w:pStyle w:val="NormalWeb"/>
        <w:shd w:val="clear" w:color="auto" w:fill="FEFEFE"/>
        <w:spacing w:before="0" w:beforeAutospacing="0" w:after="0" w:afterAutospacing="0"/>
        <w:rPr>
          <w:rFonts w:ascii="Book Antiqua" w:hAnsi="Book Antiqua" w:cs="Arial"/>
          <w:color w:val="191919"/>
        </w:rPr>
      </w:pPr>
      <w:r w:rsidRPr="009C421F">
        <w:rPr>
          <w:rFonts w:ascii="Book Antiqua" w:hAnsi="Book Antiqua" w:cs="Arial"/>
          <w:color w:val="191919"/>
        </w:rPr>
        <w:t>9. 8.sınıftan mezun öğrencilerimizin hepsi bir ortaöğretim kurumuna girsin, mezun olsun, yüksek öğrenimini tamamlayarak hayata atılsın ve başarılı olsun.   </w:t>
      </w:r>
    </w:p>
    <w:p w:rsidR="00261545" w:rsidRPr="00A47F2F" w:rsidRDefault="00261545" w:rsidP="00261545">
      <w:pPr>
        <w:pStyle w:val="Balk2"/>
      </w:pPr>
    </w:p>
    <w:p w:rsidR="00261545" w:rsidRDefault="00261545" w:rsidP="00261545">
      <w:pPr>
        <w:ind w:left="284"/>
        <w:jc w:val="both"/>
        <w:rPr>
          <w:b/>
          <w:szCs w:val="24"/>
        </w:rPr>
      </w:pPr>
      <w:r w:rsidRPr="00663DC2">
        <w:rPr>
          <w:rFonts w:ascii="Times New Roman" w:hAnsi="Times New Roman"/>
          <w:szCs w:val="24"/>
        </w:rPr>
        <w:t>Vatanına ve milletine bağlı çağın gerektirdiği donanımlara sahip, bilinçli ve geleceğe hazır bireyler yetiştirmek.</w:t>
      </w:r>
    </w:p>
    <w:p w:rsidR="00261545" w:rsidRPr="00261545" w:rsidRDefault="00261545" w:rsidP="00261545"/>
    <w:p w:rsidR="00261545" w:rsidRPr="00261545" w:rsidRDefault="00261545" w:rsidP="00261545"/>
    <w:p w:rsidR="00467F99" w:rsidRDefault="00467F99" w:rsidP="00467F99">
      <w:pPr>
        <w:ind w:left="284"/>
        <w:jc w:val="both"/>
        <w:rPr>
          <w:b/>
          <w:szCs w:val="24"/>
        </w:rPr>
      </w:pPr>
    </w:p>
    <w:p w:rsidR="00467F99" w:rsidRDefault="00467F99" w:rsidP="00467F99">
      <w:pPr>
        <w:pStyle w:val="Balk2"/>
      </w:pPr>
      <w:bookmarkStart w:id="36" w:name="_Toc531097542"/>
    </w:p>
    <w:p w:rsidR="00261545" w:rsidRPr="00261545" w:rsidRDefault="00261545" w:rsidP="00261545"/>
    <w:p w:rsidR="005C4602" w:rsidRDefault="005C4602" w:rsidP="00467F99">
      <w:pPr>
        <w:pStyle w:val="Balk2"/>
      </w:pPr>
    </w:p>
    <w:p w:rsidR="005C4602" w:rsidRDefault="005C4602" w:rsidP="00467F99">
      <w:pPr>
        <w:pStyle w:val="Balk2"/>
      </w:pPr>
    </w:p>
    <w:p w:rsidR="005C4602" w:rsidRDefault="005C4602" w:rsidP="00467F99">
      <w:pPr>
        <w:pStyle w:val="Balk2"/>
      </w:pPr>
    </w:p>
    <w:p w:rsidR="00467F99" w:rsidRPr="00A47F2F" w:rsidRDefault="00467F99" w:rsidP="00467F99">
      <w:pPr>
        <w:pStyle w:val="Balk2"/>
      </w:pPr>
      <w:r w:rsidRPr="00A47F2F">
        <w:t>TEMEL DEĞERLERİMİZ</w:t>
      </w:r>
      <w:bookmarkEnd w:id="36"/>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1) İnsan Hakları ve Demokrasinin Evrensel Değerleri</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2) Analitik ve Bilimsel Bakış</w:t>
      </w:r>
    </w:p>
    <w:p w:rsidR="00467F99" w:rsidRPr="008E0D65" w:rsidRDefault="005C4602" w:rsidP="00467F99">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3) Girişimcilik</w:t>
      </w:r>
      <w:r w:rsidR="00467F99" w:rsidRPr="008E0D65">
        <w:rPr>
          <w:rFonts w:eastAsia="AGaramondPro-Regular"/>
          <w:szCs w:val="24"/>
        </w:rPr>
        <w:t>,</w:t>
      </w:r>
      <w:r>
        <w:rPr>
          <w:rFonts w:eastAsia="AGaramondPro-Regular"/>
          <w:szCs w:val="24"/>
        </w:rPr>
        <w:t xml:space="preserve"> </w:t>
      </w:r>
      <w:r w:rsidR="00467F99" w:rsidRPr="008E0D65">
        <w:rPr>
          <w:rFonts w:eastAsia="AGaramondPro-Regular"/>
          <w:szCs w:val="24"/>
        </w:rPr>
        <w:t>Yaratıcılık Yenilikçilik</w:t>
      </w:r>
    </w:p>
    <w:p w:rsidR="00467F99" w:rsidRPr="008E0D65" w:rsidRDefault="005C4602" w:rsidP="00467F99">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t>4) Meslek Etiği ve Ahlak</w:t>
      </w:r>
      <w:r w:rsidR="00467F99" w:rsidRPr="008E0D65">
        <w:rPr>
          <w:rFonts w:eastAsia="AGaramondPro-Regular"/>
          <w:szCs w:val="24"/>
        </w:rPr>
        <w:t>,</w:t>
      </w:r>
      <w:r>
        <w:rPr>
          <w:rFonts w:eastAsia="AGaramondPro-Regular"/>
          <w:szCs w:val="24"/>
        </w:rPr>
        <w:t xml:space="preserve"> </w:t>
      </w:r>
      <w:r w:rsidR="00467F99" w:rsidRPr="008E0D65">
        <w:rPr>
          <w:rFonts w:eastAsia="AGaramondPro-Regular"/>
          <w:szCs w:val="24"/>
        </w:rPr>
        <w:t>Saygınlık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5)Tarafsızlık,Güvenirlik ve Adalet</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6) Katılımcılık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7) Şeffaflık ve Hesap Verebilirlik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8) Çalışmalarda Başarıyı Takım Çalışması ile Yakalamak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9) Karar Alma ve Uygulamada Şeffaflık,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10)Teknolojiyi Etkin Kullanmak,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11)Çalışmalarda insani değerleri ön plana almak,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12)Çalışanların Beklenti ve Düşüncelerini Önemsemek,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13) Hizmet alana karşı saygı ve hoşgörüyle yaklaşmak,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szCs w:val="24"/>
        </w:rPr>
        <w:t>14) Eğitimin niteliğini artırmayı amaçlamak.</w:t>
      </w:r>
    </w:p>
    <w:p w:rsidR="00467F99" w:rsidRPr="008E0D65" w:rsidRDefault="00467F99" w:rsidP="00467F99">
      <w:pPr>
        <w:pStyle w:val="ListeParagraf"/>
        <w:autoSpaceDE w:val="0"/>
        <w:autoSpaceDN w:val="0"/>
        <w:adjustRightInd w:val="0"/>
        <w:spacing w:before="120" w:after="0" w:line="432" w:lineRule="auto"/>
        <w:ind w:left="0"/>
        <w:jc w:val="both"/>
        <w:rPr>
          <w:rFonts w:eastAsia="AGaramondPro-Regular"/>
          <w:szCs w:val="24"/>
        </w:rPr>
      </w:pPr>
      <w:r w:rsidRPr="008E0D65">
        <w:rPr>
          <w:rFonts w:eastAsia="AGaramondPro-Regular"/>
        </w:rPr>
        <w:br w:type="page"/>
      </w:r>
    </w:p>
    <w:p w:rsidR="00467F99" w:rsidRDefault="00467F99" w:rsidP="00467F99">
      <w:pPr>
        <w:pStyle w:val="Balk1"/>
      </w:pPr>
      <w:bookmarkStart w:id="37" w:name="_Toc411525145"/>
      <w:bookmarkStart w:id="38" w:name="_Toc416085153"/>
      <w:bookmarkStart w:id="39" w:name="_Toc529519459"/>
      <w:bookmarkStart w:id="40" w:name="_Toc531097543"/>
      <w:r>
        <w:lastRenderedPageBreak/>
        <w:t xml:space="preserve">BÖLÜM IV: </w:t>
      </w:r>
      <w:r w:rsidRPr="002B6FDB">
        <w:t xml:space="preserve">AMAÇ, HEDEF VE </w:t>
      </w:r>
      <w:bookmarkEnd w:id="37"/>
      <w:bookmarkEnd w:id="38"/>
      <w:bookmarkEnd w:id="39"/>
      <w:r w:rsidRPr="002B6FDB">
        <w:t>EYLEMLER</w:t>
      </w:r>
      <w:bookmarkEnd w:id="40"/>
    </w:p>
    <w:p w:rsidR="00467F99" w:rsidRPr="008E0D65" w:rsidRDefault="00467F99" w:rsidP="00467F99">
      <w:r w:rsidRPr="008E0D65">
        <w:t xml:space="preserve">Açıklama: </w:t>
      </w:r>
    </w:p>
    <w:p w:rsidR="00467F99" w:rsidRPr="008E0D65" w:rsidRDefault="00467F99" w:rsidP="00467F99">
      <w:pPr>
        <w:numPr>
          <w:ilvl w:val="0"/>
          <w:numId w:val="1"/>
        </w:numPr>
        <w:rPr>
          <w:szCs w:val="24"/>
        </w:rPr>
      </w:pPr>
      <w:r w:rsidRPr="008E0D65">
        <w:rPr>
          <w:szCs w:val="24"/>
        </w:rPr>
        <w:t>Amaç, hedef, gösterge ve eylem kurgusu amaç Sayfa 16-17 da yer alan Gelişim Alanlarına göre yapılacaktır.</w:t>
      </w:r>
    </w:p>
    <w:p w:rsidR="00467F99" w:rsidRPr="008E0D65" w:rsidRDefault="00467F99" w:rsidP="00467F99">
      <w:pPr>
        <w:numPr>
          <w:ilvl w:val="0"/>
          <w:numId w:val="1"/>
        </w:numPr>
      </w:pPr>
      <w:r w:rsidRPr="008E0D65">
        <w:rPr>
          <w:szCs w:val="24"/>
        </w:rPr>
        <w:t>Altta erişim, kalite ve kapasite amaçlarına ilişkin örnek amaç, hedef ve göstergeler verilmiştir</w:t>
      </w:r>
      <w:r w:rsidRPr="008E0D65">
        <w:rPr>
          <w:b/>
          <w:sz w:val="28"/>
        </w:rPr>
        <w:t>.</w:t>
      </w:r>
    </w:p>
    <w:p w:rsidR="00467F99" w:rsidRPr="008E0D65" w:rsidRDefault="008E0D65" w:rsidP="008E0D65">
      <w:pPr>
        <w:ind w:left="360"/>
        <w:rPr>
          <w:highlight w:val="yellow"/>
        </w:rPr>
      </w:pPr>
      <w:r>
        <w:t>3)</w:t>
      </w:r>
      <w:r w:rsidR="00467F99" w:rsidRPr="008E0D65">
        <w:t>Erişim başlığında eylemlere ilişkin örneğe yer verilmiştir</w:t>
      </w:r>
      <w:r>
        <w:t>.</w:t>
      </w:r>
    </w:p>
    <w:p w:rsidR="00467F99" w:rsidRDefault="00467F99" w:rsidP="00467F99">
      <w:pPr>
        <w:rPr>
          <w:highlight w:val="yellow"/>
        </w:rPr>
      </w:pPr>
    </w:p>
    <w:p w:rsidR="00467F99" w:rsidRPr="000140D3" w:rsidRDefault="00467F99" w:rsidP="00467F99">
      <w:pPr>
        <w:rPr>
          <w:highlight w:val="yellow"/>
        </w:rPr>
      </w:pPr>
    </w:p>
    <w:p w:rsidR="00467F99" w:rsidRPr="002B6FDB" w:rsidRDefault="00467F99" w:rsidP="00467F99">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467F99" w:rsidRPr="002B6FDB" w:rsidRDefault="00467F99" w:rsidP="00776465">
      <w:pPr>
        <w:ind w:right="-424" w:firstLine="708"/>
      </w:pPr>
      <w:r>
        <w:t>Eğitim ve öğretime erişim okullaşma ve okul terki, devam ve devamsızlık, okula uyum ve oryantasyon, özel eğitime ihtiyaç duyan bireylerin eğitime erişimi, yabancı öğrencilerin eğitime erişimi ve hayat</w:t>
      </w:r>
      <w:r w:rsidR="00261545">
        <w:t xml:space="preserve"> </w:t>
      </w:r>
      <w:r>
        <w:t>boyu öğrenme kapsamında yürütülen faaliyetlerin ele alındığı temadır.</w:t>
      </w:r>
    </w:p>
    <w:p w:rsidR="00467F99" w:rsidRPr="008E0D65" w:rsidRDefault="00467F99" w:rsidP="00467F99">
      <w:pPr>
        <w:pStyle w:val="Balk3"/>
        <w:rPr>
          <w:b/>
        </w:rPr>
      </w:pPr>
      <w:bookmarkStart w:id="42" w:name="_Toc529519460"/>
      <w:r w:rsidRPr="008E0D65">
        <w:rPr>
          <w:b/>
        </w:rPr>
        <w:t xml:space="preserve">Stratejik Amaç 1: </w:t>
      </w:r>
    </w:p>
    <w:p w:rsidR="00467F99" w:rsidRPr="00A47F2F" w:rsidRDefault="00467F99" w:rsidP="00467F99">
      <w:pPr>
        <w:ind w:left="720"/>
      </w:pPr>
      <w:r>
        <w:rPr>
          <w:szCs w:val="24"/>
        </w:rPr>
        <w:t xml:space="preserve">Kayıt bölgemizde yer alan çocukların okullaşma oranlarını artıran, öğrencilerin uyum ve devamsızlık sorunlarını gideren etkin bir yönetim yapısı kurulacaktır.  </w:t>
      </w:r>
      <w:bookmarkEnd w:id="42"/>
    </w:p>
    <w:p w:rsidR="00467F99" w:rsidRDefault="00467F99" w:rsidP="00467F99">
      <w:pPr>
        <w:pStyle w:val="Balk3"/>
        <w:rPr>
          <w:rFonts w:ascii="Book Antiqua" w:hAnsi="Book Antiqua"/>
          <w:sz w:val="24"/>
          <w:szCs w:val="24"/>
        </w:rPr>
      </w:pPr>
      <w:bookmarkStart w:id="43" w:name="_Toc529519462"/>
      <w:bookmarkStart w:id="44" w:name="_Toc416085156"/>
      <w:r w:rsidRPr="008E0D65">
        <w:rPr>
          <w:rStyle w:val="Balk4Char"/>
          <w:b/>
        </w:rPr>
        <w:t xml:space="preserve">Stratejik Hedef </w:t>
      </w:r>
      <w:r w:rsidR="005C4602" w:rsidRPr="008E0D65">
        <w:rPr>
          <w:rStyle w:val="Balk4Char"/>
          <w:b/>
        </w:rPr>
        <w:t>1,1</w:t>
      </w:r>
      <w:r w:rsidRPr="008E0D65">
        <w:rPr>
          <w:rStyle w:val="Balk4Char"/>
          <w:b/>
        </w:rPr>
        <w:t>.</w:t>
      </w:r>
      <w:r>
        <w:rPr>
          <w:rFonts w:ascii="Book Antiqua" w:hAnsi="Book Antiqua"/>
          <w:sz w:val="24"/>
          <w:szCs w:val="24"/>
        </w:rPr>
        <w:t>Kayıt bölgemizde yer alan çocukların okullaşma oranları artırılacak ve öğrencilerin uyum ve devamsızlık sorunları da giderilecektir.</w:t>
      </w:r>
      <w:bookmarkEnd w:id="43"/>
    </w:p>
    <w:p w:rsidR="00467F99" w:rsidRDefault="00467F99" w:rsidP="00467F99">
      <w:pPr>
        <w:rPr>
          <w:b/>
          <w:i/>
        </w:rPr>
      </w:pPr>
      <w:bookmarkStart w:id="45" w:name="_Toc529519463"/>
      <w:bookmarkEnd w:id="44"/>
    </w:p>
    <w:p w:rsidR="005739F0" w:rsidRDefault="005739F0" w:rsidP="00467F99">
      <w:pPr>
        <w:rPr>
          <w:b/>
          <w:i/>
        </w:rPr>
      </w:pPr>
    </w:p>
    <w:p w:rsidR="005739F0" w:rsidRDefault="005739F0" w:rsidP="00467F99">
      <w:pPr>
        <w:rPr>
          <w:b/>
          <w:i/>
        </w:rPr>
      </w:pPr>
    </w:p>
    <w:p w:rsidR="005739F0" w:rsidRDefault="005739F0" w:rsidP="00467F99">
      <w:pPr>
        <w:rPr>
          <w:b/>
          <w:i/>
        </w:rPr>
      </w:pPr>
    </w:p>
    <w:p w:rsidR="005739F0" w:rsidRDefault="005739F0" w:rsidP="00467F99">
      <w:pPr>
        <w:rPr>
          <w:b/>
          <w:i/>
        </w:rPr>
      </w:pPr>
    </w:p>
    <w:p w:rsidR="005739F0" w:rsidRDefault="005739F0" w:rsidP="00467F99">
      <w:pPr>
        <w:rPr>
          <w:b/>
          <w:i/>
        </w:rPr>
      </w:pPr>
    </w:p>
    <w:p w:rsidR="005739F0" w:rsidRDefault="005739F0" w:rsidP="00467F99">
      <w:pPr>
        <w:rPr>
          <w:b/>
          <w:i/>
        </w:rPr>
      </w:pPr>
    </w:p>
    <w:p w:rsidR="004F7AF7" w:rsidRDefault="004F7AF7" w:rsidP="00467F99">
      <w:pPr>
        <w:rPr>
          <w:b/>
          <w:sz w:val="28"/>
        </w:rPr>
      </w:pPr>
    </w:p>
    <w:p w:rsidR="00467F99" w:rsidRPr="002B6FDB" w:rsidRDefault="00467F99" w:rsidP="00467F99">
      <w:pPr>
        <w:rPr>
          <w:b/>
          <w:color w:val="FF0000"/>
          <w:sz w:val="28"/>
        </w:rPr>
      </w:pPr>
      <w:r w:rsidRPr="002B6FDB">
        <w:rPr>
          <w:b/>
          <w:sz w:val="28"/>
        </w:rPr>
        <w:lastRenderedPageBreak/>
        <w:t>Performans Göstergeleri</w:t>
      </w:r>
      <w:bookmarkEnd w:id="45"/>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969"/>
        <w:gridCol w:w="992"/>
        <w:gridCol w:w="709"/>
        <w:gridCol w:w="709"/>
        <w:gridCol w:w="850"/>
        <w:gridCol w:w="851"/>
        <w:gridCol w:w="850"/>
      </w:tblGrid>
      <w:tr w:rsidR="005739F0" w:rsidRPr="00A47F2F" w:rsidTr="005739F0">
        <w:trPr>
          <w:trHeight w:val="421"/>
        </w:trPr>
        <w:tc>
          <w:tcPr>
            <w:tcW w:w="993" w:type="dxa"/>
            <w:vMerge w:val="restart"/>
            <w:shd w:val="clear" w:color="auto" w:fill="auto"/>
            <w:noWrap/>
            <w:vAlign w:val="center"/>
            <w:hideMark/>
          </w:tcPr>
          <w:p w:rsidR="005739F0" w:rsidRPr="004F7AF7" w:rsidRDefault="005739F0" w:rsidP="00776465">
            <w:pPr>
              <w:spacing w:after="0" w:line="240" w:lineRule="auto"/>
              <w:rPr>
                <w:b/>
                <w:bCs/>
                <w:color w:val="000000"/>
                <w:szCs w:val="24"/>
              </w:rPr>
            </w:pPr>
            <w:r w:rsidRPr="004F7AF7">
              <w:rPr>
                <w:b/>
                <w:bCs/>
                <w:color w:val="000000"/>
                <w:szCs w:val="24"/>
              </w:rPr>
              <w:t>No</w:t>
            </w:r>
          </w:p>
        </w:tc>
        <w:tc>
          <w:tcPr>
            <w:tcW w:w="3969" w:type="dxa"/>
            <w:vMerge w:val="restart"/>
            <w:shd w:val="clear" w:color="auto" w:fill="auto"/>
            <w:vAlign w:val="center"/>
            <w:hideMark/>
          </w:tcPr>
          <w:p w:rsidR="005739F0" w:rsidRPr="004F7AF7" w:rsidRDefault="005739F0" w:rsidP="00776465">
            <w:pPr>
              <w:spacing w:after="0" w:line="240" w:lineRule="auto"/>
              <w:rPr>
                <w:b/>
                <w:bCs/>
                <w:color w:val="000000"/>
                <w:szCs w:val="24"/>
              </w:rPr>
            </w:pPr>
            <w:r w:rsidRPr="004F7AF7">
              <w:rPr>
                <w:b/>
                <w:bCs/>
                <w:color w:val="000000"/>
                <w:szCs w:val="24"/>
              </w:rPr>
              <w:t>PERFORMANS</w:t>
            </w:r>
          </w:p>
          <w:p w:rsidR="005739F0" w:rsidRPr="004F7AF7" w:rsidRDefault="005739F0" w:rsidP="00776465">
            <w:pPr>
              <w:spacing w:after="0" w:line="240" w:lineRule="auto"/>
              <w:rPr>
                <w:b/>
                <w:bCs/>
                <w:color w:val="000000"/>
                <w:szCs w:val="24"/>
              </w:rPr>
            </w:pPr>
            <w:r w:rsidRPr="004F7AF7">
              <w:rPr>
                <w:b/>
                <w:bCs/>
                <w:color w:val="000000"/>
                <w:szCs w:val="24"/>
              </w:rPr>
              <w:t>GÖSTERGESİ</w:t>
            </w:r>
          </w:p>
        </w:tc>
        <w:tc>
          <w:tcPr>
            <w:tcW w:w="992" w:type="dxa"/>
            <w:shd w:val="clear" w:color="auto" w:fill="auto"/>
            <w:vAlign w:val="center"/>
          </w:tcPr>
          <w:p w:rsidR="005739F0" w:rsidRPr="004F7AF7" w:rsidRDefault="005739F0" w:rsidP="00776465">
            <w:pPr>
              <w:spacing w:after="0" w:line="240" w:lineRule="auto"/>
              <w:rPr>
                <w:b/>
                <w:bCs/>
                <w:color w:val="000000"/>
                <w:szCs w:val="24"/>
              </w:rPr>
            </w:pPr>
            <w:r w:rsidRPr="004F7AF7">
              <w:rPr>
                <w:b/>
                <w:bCs/>
                <w:color w:val="000000"/>
                <w:szCs w:val="24"/>
              </w:rPr>
              <w:t>Mevcut</w:t>
            </w:r>
          </w:p>
        </w:tc>
        <w:tc>
          <w:tcPr>
            <w:tcW w:w="3969" w:type="dxa"/>
            <w:gridSpan w:val="5"/>
            <w:shd w:val="clear" w:color="auto" w:fill="auto"/>
            <w:vAlign w:val="center"/>
          </w:tcPr>
          <w:p w:rsidR="005739F0" w:rsidRPr="004F7AF7" w:rsidRDefault="005739F0" w:rsidP="00776465">
            <w:pPr>
              <w:spacing w:after="0" w:line="240" w:lineRule="auto"/>
              <w:rPr>
                <w:b/>
                <w:bCs/>
                <w:color w:val="000000"/>
                <w:szCs w:val="24"/>
              </w:rPr>
            </w:pPr>
            <w:r w:rsidRPr="004F7AF7">
              <w:rPr>
                <w:b/>
                <w:bCs/>
                <w:color w:val="000000"/>
                <w:szCs w:val="24"/>
              </w:rPr>
              <w:t xml:space="preserve">                         HEDEF</w:t>
            </w:r>
          </w:p>
        </w:tc>
      </w:tr>
      <w:tr w:rsidR="005739F0" w:rsidRPr="00A47F2F" w:rsidTr="005739F0">
        <w:trPr>
          <w:trHeight w:val="309"/>
        </w:trPr>
        <w:tc>
          <w:tcPr>
            <w:tcW w:w="993" w:type="dxa"/>
            <w:vMerge/>
            <w:shd w:val="clear" w:color="auto" w:fill="auto"/>
            <w:vAlign w:val="center"/>
            <w:hideMark/>
          </w:tcPr>
          <w:p w:rsidR="005739F0" w:rsidRPr="004F7AF7" w:rsidRDefault="005739F0" w:rsidP="00776465">
            <w:pPr>
              <w:spacing w:after="0" w:line="240" w:lineRule="auto"/>
              <w:rPr>
                <w:b/>
                <w:bCs/>
                <w:szCs w:val="24"/>
              </w:rPr>
            </w:pPr>
          </w:p>
        </w:tc>
        <w:tc>
          <w:tcPr>
            <w:tcW w:w="3969" w:type="dxa"/>
            <w:vMerge/>
            <w:shd w:val="clear" w:color="auto" w:fill="auto"/>
            <w:vAlign w:val="center"/>
            <w:hideMark/>
          </w:tcPr>
          <w:p w:rsidR="005739F0" w:rsidRPr="004F7AF7" w:rsidRDefault="005739F0" w:rsidP="00776465">
            <w:pPr>
              <w:spacing w:after="0" w:line="240" w:lineRule="auto"/>
              <w:rPr>
                <w:b/>
                <w:bCs/>
                <w:szCs w:val="24"/>
              </w:rPr>
            </w:pPr>
          </w:p>
        </w:tc>
        <w:tc>
          <w:tcPr>
            <w:tcW w:w="992" w:type="dxa"/>
            <w:shd w:val="clear" w:color="auto" w:fill="auto"/>
            <w:noWrap/>
            <w:vAlign w:val="center"/>
            <w:hideMark/>
          </w:tcPr>
          <w:p w:rsidR="005739F0" w:rsidRPr="004F7AF7" w:rsidRDefault="005739F0" w:rsidP="00776465">
            <w:pPr>
              <w:spacing w:after="0" w:line="240" w:lineRule="auto"/>
              <w:rPr>
                <w:b/>
                <w:bCs/>
                <w:szCs w:val="24"/>
              </w:rPr>
            </w:pPr>
            <w:r w:rsidRPr="004F7AF7">
              <w:rPr>
                <w:b/>
                <w:bCs/>
                <w:szCs w:val="24"/>
              </w:rPr>
              <w:t>2018</w:t>
            </w:r>
          </w:p>
        </w:tc>
        <w:tc>
          <w:tcPr>
            <w:tcW w:w="709" w:type="dxa"/>
            <w:shd w:val="clear" w:color="auto" w:fill="auto"/>
            <w:noWrap/>
            <w:vAlign w:val="center"/>
            <w:hideMark/>
          </w:tcPr>
          <w:p w:rsidR="005739F0" w:rsidRPr="004F7AF7" w:rsidRDefault="005739F0" w:rsidP="00776465">
            <w:pPr>
              <w:spacing w:after="0" w:line="240" w:lineRule="auto"/>
              <w:rPr>
                <w:b/>
                <w:bCs/>
                <w:szCs w:val="24"/>
              </w:rPr>
            </w:pPr>
            <w:r w:rsidRPr="004F7AF7">
              <w:rPr>
                <w:b/>
                <w:bCs/>
                <w:szCs w:val="24"/>
              </w:rPr>
              <w:t>2019</w:t>
            </w:r>
          </w:p>
        </w:tc>
        <w:tc>
          <w:tcPr>
            <w:tcW w:w="709" w:type="dxa"/>
            <w:vAlign w:val="center"/>
          </w:tcPr>
          <w:p w:rsidR="005739F0" w:rsidRPr="004F7AF7" w:rsidRDefault="005739F0" w:rsidP="00776465">
            <w:pPr>
              <w:spacing w:after="0" w:line="240" w:lineRule="auto"/>
              <w:rPr>
                <w:b/>
                <w:bCs/>
                <w:szCs w:val="24"/>
              </w:rPr>
            </w:pPr>
            <w:r w:rsidRPr="004F7AF7">
              <w:rPr>
                <w:b/>
                <w:bCs/>
                <w:szCs w:val="24"/>
              </w:rPr>
              <w:t>2020</w:t>
            </w:r>
          </w:p>
        </w:tc>
        <w:tc>
          <w:tcPr>
            <w:tcW w:w="850" w:type="dxa"/>
            <w:vAlign w:val="center"/>
          </w:tcPr>
          <w:p w:rsidR="005739F0" w:rsidRPr="004F7AF7" w:rsidRDefault="005739F0" w:rsidP="00776465">
            <w:pPr>
              <w:spacing w:after="0" w:line="240" w:lineRule="auto"/>
              <w:rPr>
                <w:b/>
                <w:bCs/>
                <w:szCs w:val="24"/>
              </w:rPr>
            </w:pPr>
            <w:r w:rsidRPr="004F7AF7">
              <w:rPr>
                <w:b/>
                <w:bCs/>
                <w:szCs w:val="24"/>
              </w:rPr>
              <w:t>2021</w:t>
            </w:r>
          </w:p>
        </w:tc>
        <w:tc>
          <w:tcPr>
            <w:tcW w:w="851" w:type="dxa"/>
            <w:vAlign w:val="center"/>
          </w:tcPr>
          <w:p w:rsidR="005739F0" w:rsidRPr="004F7AF7" w:rsidRDefault="005739F0" w:rsidP="00776465">
            <w:pPr>
              <w:spacing w:after="0" w:line="240" w:lineRule="auto"/>
              <w:rPr>
                <w:b/>
                <w:bCs/>
                <w:szCs w:val="24"/>
              </w:rPr>
            </w:pPr>
            <w:r w:rsidRPr="004F7AF7">
              <w:rPr>
                <w:b/>
                <w:bCs/>
                <w:szCs w:val="24"/>
              </w:rPr>
              <w:t>2022</w:t>
            </w:r>
          </w:p>
        </w:tc>
        <w:tc>
          <w:tcPr>
            <w:tcW w:w="850" w:type="dxa"/>
            <w:vAlign w:val="center"/>
          </w:tcPr>
          <w:p w:rsidR="005739F0" w:rsidRPr="004F7AF7" w:rsidRDefault="005739F0" w:rsidP="00776465">
            <w:pPr>
              <w:spacing w:after="0" w:line="240" w:lineRule="auto"/>
              <w:rPr>
                <w:b/>
                <w:bCs/>
                <w:szCs w:val="24"/>
              </w:rPr>
            </w:pPr>
            <w:r w:rsidRPr="004F7AF7">
              <w:rPr>
                <w:b/>
                <w:bCs/>
                <w:szCs w:val="24"/>
              </w:rPr>
              <w:t>2023</w:t>
            </w:r>
          </w:p>
        </w:tc>
      </w:tr>
      <w:tr w:rsidR="005739F0" w:rsidRPr="00A47F2F" w:rsidTr="005739F0">
        <w:trPr>
          <w:trHeight w:val="549"/>
        </w:trPr>
        <w:tc>
          <w:tcPr>
            <w:tcW w:w="993" w:type="dxa"/>
            <w:shd w:val="clear" w:color="auto" w:fill="auto"/>
            <w:vAlign w:val="center"/>
          </w:tcPr>
          <w:p w:rsidR="005739F0" w:rsidRPr="004F7AF7" w:rsidRDefault="005739F0" w:rsidP="00776465">
            <w:pPr>
              <w:spacing w:after="0" w:line="240" w:lineRule="auto"/>
              <w:rPr>
                <w:b/>
                <w:bCs/>
                <w:color w:val="FF0000"/>
                <w:szCs w:val="24"/>
              </w:rPr>
            </w:pPr>
            <w:r w:rsidRPr="004F7AF7">
              <w:rPr>
                <w:b/>
                <w:bCs/>
                <w:color w:val="FF0000"/>
                <w:szCs w:val="24"/>
              </w:rPr>
              <w:t>PG.1.1.a</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Kayıt bölgesindeki öğrencilerden okula kayıt yaptıranların oranı (%)</w:t>
            </w:r>
          </w:p>
        </w:tc>
        <w:tc>
          <w:tcPr>
            <w:tcW w:w="992"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 100</w:t>
            </w:r>
          </w:p>
        </w:tc>
        <w:tc>
          <w:tcPr>
            <w:tcW w:w="709" w:type="dxa"/>
            <w:shd w:val="clear" w:color="auto" w:fill="auto"/>
            <w:noWrap/>
            <w:vAlign w:val="center"/>
          </w:tcPr>
          <w:p w:rsidR="005739F0" w:rsidRPr="004F7AF7" w:rsidRDefault="005739F0" w:rsidP="005C4602">
            <w:pPr>
              <w:spacing w:after="0" w:line="240" w:lineRule="auto"/>
              <w:jc w:val="center"/>
              <w:rPr>
                <w:szCs w:val="24"/>
              </w:rPr>
            </w:pPr>
          </w:p>
        </w:tc>
        <w:tc>
          <w:tcPr>
            <w:tcW w:w="709"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tc>
        <w:tc>
          <w:tcPr>
            <w:tcW w:w="851"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r w:rsidRPr="004F7AF7">
              <w:rPr>
                <w:szCs w:val="24"/>
              </w:rPr>
              <w:t>%100</w:t>
            </w:r>
          </w:p>
        </w:tc>
      </w:tr>
      <w:tr w:rsidR="005739F0" w:rsidRPr="00A47F2F" w:rsidTr="005739F0">
        <w:trPr>
          <w:trHeight w:val="805"/>
        </w:trPr>
        <w:tc>
          <w:tcPr>
            <w:tcW w:w="993" w:type="dxa"/>
            <w:shd w:val="clear" w:color="auto" w:fill="auto"/>
            <w:vAlign w:val="center"/>
          </w:tcPr>
          <w:p w:rsidR="005739F0" w:rsidRPr="004F7AF7" w:rsidRDefault="005739F0" w:rsidP="00776465">
            <w:pPr>
              <w:rPr>
                <w:szCs w:val="24"/>
              </w:rPr>
            </w:pPr>
            <w:r w:rsidRPr="004F7AF7">
              <w:rPr>
                <w:b/>
                <w:bCs/>
                <w:color w:val="FF0000"/>
                <w:szCs w:val="24"/>
              </w:rPr>
              <w:t>PG.1.1.b</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İlkokul birinci sınıf öğrencilerinden en az bir yıl okul öncesi eğitim almış olanların oranı (%)(ilkokul)</w:t>
            </w:r>
          </w:p>
        </w:tc>
        <w:tc>
          <w:tcPr>
            <w:tcW w:w="992"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w:t>
            </w:r>
            <w:r w:rsidR="008F1DB5">
              <w:rPr>
                <w:szCs w:val="24"/>
              </w:rPr>
              <w:t>0</w:t>
            </w:r>
          </w:p>
        </w:tc>
        <w:tc>
          <w:tcPr>
            <w:tcW w:w="709" w:type="dxa"/>
            <w:shd w:val="clear" w:color="auto" w:fill="auto"/>
            <w:noWrap/>
            <w:vAlign w:val="center"/>
          </w:tcPr>
          <w:p w:rsidR="005739F0" w:rsidRPr="004F7AF7" w:rsidRDefault="008F1DB5" w:rsidP="005C4602">
            <w:pPr>
              <w:spacing w:after="0" w:line="240" w:lineRule="auto"/>
              <w:rPr>
                <w:szCs w:val="24"/>
              </w:rPr>
            </w:pPr>
            <w:r>
              <w:rPr>
                <w:szCs w:val="24"/>
              </w:rPr>
              <w:t>%0</w:t>
            </w:r>
          </w:p>
        </w:tc>
        <w:tc>
          <w:tcPr>
            <w:tcW w:w="709" w:type="dxa"/>
          </w:tcPr>
          <w:p w:rsidR="005739F0" w:rsidRPr="004F7AF7" w:rsidRDefault="005739F0" w:rsidP="005C4602">
            <w:pPr>
              <w:spacing w:after="0" w:line="240" w:lineRule="auto"/>
              <w:jc w:val="center"/>
              <w:rPr>
                <w:szCs w:val="24"/>
              </w:rPr>
            </w:pPr>
          </w:p>
          <w:p w:rsidR="005739F0" w:rsidRPr="004F7AF7" w:rsidRDefault="008F1DB5" w:rsidP="005C4602">
            <w:pPr>
              <w:rPr>
                <w:szCs w:val="24"/>
              </w:rPr>
            </w:pPr>
            <w:r>
              <w:rPr>
                <w:szCs w:val="24"/>
              </w:rPr>
              <w:t>%10</w:t>
            </w:r>
          </w:p>
        </w:tc>
        <w:tc>
          <w:tcPr>
            <w:tcW w:w="850" w:type="dxa"/>
          </w:tcPr>
          <w:p w:rsidR="005739F0" w:rsidRPr="004F7AF7" w:rsidRDefault="005739F0" w:rsidP="005C4602">
            <w:pPr>
              <w:spacing w:after="0" w:line="240" w:lineRule="auto"/>
              <w:jc w:val="center"/>
              <w:rPr>
                <w:szCs w:val="24"/>
              </w:rPr>
            </w:pPr>
          </w:p>
          <w:p w:rsidR="005739F0" w:rsidRPr="004F7AF7" w:rsidRDefault="008F1DB5" w:rsidP="005C4602">
            <w:pPr>
              <w:jc w:val="center"/>
              <w:rPr>
                <w:szCs w:val="24"/>
              </w:rPr>
            </w:pPr>
            <w:r>
              <w:rPr>
                <w:szCs w:val="24"/>
              </w:rPr>
              <w:t>%10</w:t>
            </w:r>
          </w:p>
        </w:tc>
        <w:tc>
          <w:tcPr>
            <w:tcW w:w="851" w:type="dxa"/>
          </w:tcPr>
          <w:p w:rsidR="005C4602" w:rsidRDefault="005C4602" w:rsidP="005C4602">
            <w:pPr>
              <w:jc w:val="center"/>
              <w:rPr>
                <w:szCs w:val="24"/>
              </w:rPr>
            </w:pPr>
          </w:p>
          <w:p w:rsidR="005739F0" w:rsidRPr="004F7AF7" w:rsidRDefault="008F1DB5" w:rsidP="005C4602">
            <w:pPr>
              <w:jc w:val="center"/>
              <w:rPr>
                <w:szCs w:val="24"/>
              </w:rPr>
            </w:pPr>
            <w:r>
              <w:rPr>
                <w:szCs w:val="24"/>
              </w:rPr>
              <w:t>%15</w:t>
            </w:r>
          </w:p>
        </w:tc>
        <w:tc>
          <w:tcPr>
            <w:tcW w:w="850" w:type="dxa"/>
          </w:tcPr>
          <w:p w:rsidR="005739F0" w:rsidRPr="004F7AF7" w:rsidRDefault="005739F0" w:rsidP="005C4602">
            <w:pPr>
              <w:spacing w:after="0" w:line="240" w:lineRule="auto"/>
              <w:jc w:val="center"/>
              <w:rPr>
                <w:szCs w:val="24"/>
              </w:rPr>
            </w:pPr>
          </w:p>
          <w:p w:rsidR="005739F0" w:rsidRPr="004F7AF7" w:rsidRDefault="008F1DB5" w:rsidP="005C4602">
            <w:pPr>
              <w:jc w:val="center"/>
              <w:rPr>
                <w:szCs w:val="24"/>
              </w:rPr>
            </w:pPr>
            <w:r>
              <w:rPr>
                <w:szCs w:val="24"/>
              </w:rPr>
              <w:t>%20</w:t>
            </w:r>
          </w:p>
        </w:tc>
      </w:tr>
      <w:tr w:rsidR="005739F0" w:rsidRPr="00A47F2F" w:rsidTr="005739F0">
        <w:trPr>
          <w:trHeight w:val="712"/>
        </w:trPr>
        <w:tc>
          <w:tcPr>
            <w:tcW w:w="993" w:type="dxa"/>
            <w:shd w:val="clear" w:color="auto" w:fill="auto"/>
            <w:vAlign w:val="center"/>
          </w:tcPr>
          <w:p w:rsidR="005739F0" w:rsidRPr="004F7AF7" w:rsidRDefault="005739F0" w:rsidP="00776465">
            <w:pPr>
              <w:rPr>
                <w:szCs w:val="24"/>
              </w:rPr>
            </w:pPr>
            <w:r w:rsidRPr="004F7AF7">
              <w:rPr>
                <w:b/>
                <w:bCs/>
                <w:color w:val="FF0000"/>
                <w:szCs w:val="24"/>
              </w:rPr>
              <w:t>PG.1.1.c.</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Okula yeni başlayan öğrencilerden oryantasyon eğitimine katılanların oranı (%)</w:t>
            </w:r>
          </w:p>
        </w:tc>
        <w:tc>
          <w:tcPr>
            <w:tcW w:w="992"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w:t>
            </w:r>
            <w:r w:rsidR="008F1DB5">
              <w:rPr>
                <w:szCs w:val="24"/>
              </w:rPr>
              <w:t>100</w:t>
            </w:r>
          </w:p>
        </w:tc>
        <w:tc>
          <w:tcPr>
            <w:tcW w:w="709" w:type="dxa"/>
            <w:shd w:val="clear" w:color="auto" w:fill="auto"/>
            <w:noWrap/>
            <w:vAlign w:val="center"/>
          </w:tcPr>
          <w:p w:rsidR="005739F0" w:rsidRPr="004F7AF7" w:rsidRDefault="005739F0" w:rsidP="005C4602">
            <w:pPr>
              <w:spacing w:after="0" w:line="240" w:lineRule="auto"/>
              <w:jc w:val="center"/>
              <w:rPr>
                <w:szCs w:val="24"/>
              </w:rPr>
            </w:pPr>
          </w:p>
        </w:tc>
        <w:tc>
          <w:tcPr>
            <w:tcW w:w="709"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tc>
        <w:tc>
          <w:tcPr>
            <w:tcW w:w="851"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p w:rsidR="005739F0" w:rsidRPr="004F7AF7" w:rsidRDefault="005739F0" w:rsidP="005C4602">
            <w:pPr>
              <w:spacing w:after="0" w:line="240" w:lineRule="auto"/>
              <w:jc w:val="center"/>
              <w:rPr>
                <w:szCs w:val="24"/>
              </w:rPr>
            </w:pPr>
            <w:r w:rsidRPr="004F7AF7">
              <w:rPr>
                <w:szCs w:val="24"/>
              </w:rPr>
              <w:t>%100</w:t>
            </w:r>
          </w:p>
        </w:tc>
      </w:tr>
      <w:tr w:rsidR="005739F0" w:rsidRPr="00A47F2F" w:rsidTr="005739F0">
        <w:trPr>
          <w:trHeight w:val="549"/>
        </w:trPr>
        <w:tc>
          <w:tcPr>
            <w:tcW w:w="993" w:type="dxa"/>
            <w:shd w:val="clear" w:color="auto" w:fill="auto"/>
            <w:vAlign w:val="center"/>
          </w:tcPr>
          <w:p w:rsidR="005739F0" w:rsidRPr="004F7AF7" w:rsidRDefault="005739F0" w:rsidP="00776465">
            <w:pPr>
              <w:rPr>
                <w:szCs w:val="24"/>
              </w:rPr>
            </w:pPr>
            <w:r w:rsidRPr="004F7AF7">
              <w:rPr>
                <w:b/>
                <w:bCs/>
                <w:color w:val="FF0000"/>
                <w:szCs w:val="24"/>
              </w:rPr>
              <w:t>PG.1.1.d.</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Bir eğitim ve öğretim döneminde 20 gün ve üzeri devamsızlık yapan öğrenci oranı (%)</w:t>
            </w:r>
          </w:p>
        </w:tc>
        <w:tc>
          <w:tcPr>
            <w:tcW w:w="992"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%3</w:t>
            </w:r>
          </w:p>
        </w:tc>
        <w:tc>
          <w:tcPr>
            <w:tcW w:w="709"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%1</w:t>
            </w:r>
          </w:p>
        </w:tc>
        <w:tc>
          <w:tcPr>
            <w:tcW w:w="709" w:type="dxa"/>
          </w:tcPr>
          <w:p w:rsidR="005739F0" w:rsidRPr="004F7AF7" w:rsidRDefault="005739F0" w:rsidP="005C4602">
            <w:pPr>
              <w:spacing w:after="0" w:line="240" w:lineRule="auto"/>
              <w:jc w:val="center"/>
              <w:rPr>
                <w:szCs w:val="24"/>
              </w:rPr>
            </w:pPr>
          </w:p>
          <w:p w:rsidR="005739F0" w:rsidRPr="004F7AF7" w:rsidRDefault="005739F0" w:rsidP="005C4602">
            <w:pPr>
              <w:spacing w:after="0" w:line="240" w:lineRule="auto"/>
              <w:jc w:val="center"/>
              <w:rPr>
                <w:szCs w:val="24"/>
              </w:rPr>
            </w:pPr>
            <w:r w:rsidRPr="004F7AF7">
              <w:rPr>
                <w:szCs w:val="24"/>
              </w:rPr>
              <w:t>%1</w:t>
            </w:r>
          </w:p>
        </w:tc>
        <w:tc>
          <w:tcPr>
            <w:tcW w:w="850" w:type="dxa"/>
          </w:tcPr>
          <w:p w:rsidR="005739F0" w:rsidRPr="004F7AF7" w:rsidRDefault="005739F0" w:rsidP="005C4602">
            <w:pPr>
              <w:spacing w:after="0" w:line="240" w:lineRule="auto"/>
              <w:jc w:val="center"/>
              <w:rPr>
                <w:szCs w:val="24"/>
              </w:rPr>
            </w:pPr>
          </w:p>
        </w:tc>
        <w:tc>
          <w:tcPr>
            <w:tcW w:w="851"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p w:rsidR="005739F0" w:rsidRPr="004F7AF7" w:rsidRDefault="005739F0" w:rsidP="005C4602">
            <w:pPr>
              <w:spacing w:after="0" w:line="240" w:lineRule="auto"/>
              <w:jc w:val="center"/>
              <w:rPr>
                <w:szCs w:val="24"/>
              </w:rPr>
            </w:pPr>
            <w:r w:rsidRPr="004F7AF7">
              <w:rPr>
                <w:szCs w:val="24"/>
              </w:rPr>
              <w:t>%0</w:t>
            </w:r>
          </w:p>
        </w:tc>
      </w:tr>
      <w:tr w:rsidR="005739F0" w:rsidRPr="00A47F2F" w:rsidTr="005739F0">
        <w:trPr>
          <w:trHeight w:val="549"/>
        </w:trPr>
        <w:tc>
          <w:tcPr>
            <w:tcW w:w="993" w:type="dxa"/>
            <w:shd w:val="clear" w:color="auto" w:fill="auto"/>
            <w:vAlign w:val="center"/>
          </w:tcPr>
          <w:p w:rsidR="005739F0" w:rsidRPr="004F7AF7" w:rsidRDefault="005739F0" w:rsidP="00776465">
            <w:pPr>
              <w:rPr>
                <w:szCs w:val="24"/>
              </w:rPr>
            </w:pPr>
            <w:r w:rsidRPr="004F7AF7">
              <w:rPr>
                <w:b/>
                <w:bCs/>
                <w:color w:val="FF0000"/>
                <w:szCs w:val="24"/>
              </w:rPr>
              <w:t>PG.1.1.e.</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Bir eğitim ve öğretim döneminde 20 gün ve üzeri devamsızlık yapan yabancı öğrenci oranı (%)</w:t>
            </w:r>
          </w:p>
        </w:tc>
        <w:tc>
          <w:tcPr>
            <w:tcW w:w="992"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w:t>
            </w:r>
            <w:r w:rsidR="008F1DB5">
              <w:rPr>
                <w:szCs w:val="24"/>
              </w:rPr>
              <w:t>0</w:t>
            </w:r>
          </w:p>
        </w:tc>
        <w:tc>
          <w:tcPr>
            <w:tcW w:w="709"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w:t>
            </w:r>
            <w:r w:rsidR="008F1DB5">
              <w:rPr>
                <w:szCs w:val="24"/>
              </w:rPr>
              <w:t>0</w:t>
            </w:r>
          </w:p>
        </w:tc>
        <w:tc>
          <w:tcPr>
            <w:tcW w:w="709"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tc>
        <w:tc>
          <w:tcPr>
            <w:tcW w:w="851"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p w:rsidR="005739F0" w:rsidRPr="004F7AF7" w:rsidRDefault="005739F0" w:rsidP="005C4602">
            <w:pPr>
              <w:spacing w:after="0" w:line="240" w:lineRule="auto"/>
              <w:jc w:val="center"/>
              <w:rPr>
                <w:szCs w:val="24"/>
              </w:rPr>
            </w:pPr>
            <w:r w:rsidRPr="004F7AF7">
              <w:rPr>
                <w:szCs w:val="24"/>
              </w:rPr>
              <w:t>%0</w:t>
            </w:r>
          </w:p>
        </w:tc>
      </w:tr>
      <w:tr w:rsidR="005739F0" w:rsidRPr="00A47F2F" w:rsidTr="005739F0">
        <w:trPr>
          <w:trHeight w:val="633"/>
        </w:trPr>
        <w:tc>
          <w:tcPr>
            <w:tcW w:w="993" w:type="dxa"/>
            <w:shd w:val="clear" w:color="auto" w:fill="auto"/>
            <w:vAlign w:val="center"/>
          </w:tcPr>
          <w:p w:rsidR="005739F0" w:rsidRPr="004F7AF7" w:rsidRDefault="005739F0" w:rsidP="00776465">
            <w:pPr>
              <w:rPr>
                <w:szCs w:val="24"/>
              </w:rPr>
            </w:pPr>
            <w:r w:rsidRPr="004F7AF7">
              <w:rPr>
                <w:b/>
                <w:bCs/>
                <w:color w:val="FF0000"/>
                <w:szCs w:val="24"/>
              </w:rPr>
              <w:t>PG.1.1.f.</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Okulun özel eğitime ihtiyaç duyan bireylerin kullanımına uygunluğu (0-1)</w:t>
            </w:r>
          </w:p>
        </w:tc>
        <w:tc>
          <w:tcPr>
            <w:tcW w:w="992"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w:t>
            </w:r>
            <w:r w:rsidR="008F1DB5">
              <w:rPr>
                <w:szCs w:val="24"/>
              </w:rPr>
              <w:t>0</w:t>
            </w:r>
          </w:p>
        </w:tc>
        <w:tc>
          <w:tcPr>
            <w:tcW w:w="709" w:type="dxa"/>
            <w:shd w:val="clear" w:color="auto" w:fill="auto"/>
            <w:noWrap/>
            <w:vAlign w:val="center"/>
          </w:tcPr>
          <w:p w:rsidR="005739F0" w:rsidRPr="004F7AF7" w:rsidRDefault="005739F0" w:rsidP="005C4602">
            <w:pPr>
              <w:spacing w:after="0" w:line="240" w:lineRule="auto"/>
              <w:jc w:val="center"/>
              <w:rPr>
                <w:szCs w:val="24"/>
              </w:rPr>
            </w:pPr>
          </w:p>
        </w:tc>
        <w:tc>
          <w:tcPr>
            <w:tcW w:w="709"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tc>
        <w:tc>
          <w:tcPr>
            <w:tcW w:w="851" w:type="dxa"/>
          </w:tcPr>
          <w:p w:rsidR="005739F0" w:rsidRPr="004F7AF7" w:rsidRDefault="005739F0" w:rsidP="005C4602">
            <w:pPr>
              <w:spacing w:after="0" w:line="240" w:lineRule="auto"/>
              <w:jc w:val="center"/>
              <w:rPr>
                <w:szCs w:val="24"/>
              </w:rPr>
            </w:pPr>
          </w:p>
        </w:tc>
        <w:tc>
          <w:tcPr>
            <w:tcW w:w="850" w:type="dxa"/>
          </w:tcPr>
          <w:p w:rsidR="005739F0" w:rsidRPr="004F7AF7" w:rsidRDefault="005739F0" w:rsidP="005C4602">
            <w:pPr>
              <w:spacing w:after="0" w:line="240" w:lineRule="auto"/>
              <w:jc w:val="center"/>
              <w:rPr>
                <w:szCs w:val="24"/>
              </w:rPr>
            </w:pPr>
          </w:p>
          <w:p w:rsidR="005739F0" w:rsidRPr="004F7AF7" w:rsidRDefault="005739F0" w:rsidP="005C4602">
            <w:pPr>
              <w:spacing w:after="0" w:line="240" w:lineRule="auto"/>
              <w:jc w:val="center"/>
              <w:rPr>
                <w:szCs w:val="24"/>
              </w:rPr>
            </w:pPr>
            <w:r w:rsidRPr="004F7AF7">
              <w:rPr>
                <w:szCs w:val="24"/>
              </w:rPr>
              <w:t>%</w:t>
            </w:r>
            <w:r w:rsidR="008F1DB5">
              <w:rPr>
                <w:szCs w:val="24"/>
              </w:rPr>
              <w:t>0</w:t>
            </w:r>
          </w:p>
        </w:tc>
      </w:tr>
      <w:tr w:rsidR="005739F0" w:rsidRPr="00A47F2F" w:rsidTr="005739F0">
        <w:trPr>
          <w:trHeight w:val="549"/>
        </w:trPr>
        <w:tc>
          <w:tcPr>
            <w:tcW w:w="993" w:type="dxa"/>
            <w:shd w:val="clear" w:color="auto" w:fill="auto"/>
            <w:vAlign w:val="center"/>
          </w:tcPr>
          <w:p w:rsidR="005739F0" w:rsidRPr="004F7AF7" w:rsidRDefault="005739F0" w:rsidP="00776465">
            <w:pPr>
              <w:rPr>
                <w:b/>
                <w:bCs/>
                <w:color w:val="FF0000"/>
                <w:szCs w:val="24"/>
              </w:rPr>
            </w:pPr>
            <w:r w:rsidRPr="004F7AF7">
              <w:rPr>
                <w:b/>
                <w:bCs/>
                <w:color w:val="FF0000"/>
                <w:szCs w:val="24"/>
              </w:rPr>
              <w:t>PG.1.1.g.</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Hayat</w:t>
            </w:r>
            <w:r w:rsidR="008F1DB5">
              <w:rPr>
                <w:szCs w:val="24"/>
              </w:rPr>
              <w:t xml:space="preserve"> </w:t>
            </w:r>
            <w:r w:rsidRPr="004F7AF7">
              <w:rPr>
                <w:szCs w:val="24"/>
              </w:rPr>
              <w:t>boyu öğrenme kapsamında açılan kurslara devam oranı (%) (halk eğitim)</w:t>
            </w:r>
          </w:p>
        </w:tc>
        <w:tc>
          <w:tcPr>
            <w:tcW w:w="992" w:type="dxa"/>
            <w:shd w:val="clear" w:color="auto" w:fill="auto"/>
            <w:noWrap/>
            <w:vAlign w:val="center"/>
          </w:tcPr>
          <w:p w:rsidR="005739F0" w:rsidRPr="004F7AF7" w:rsidRDefault="005739F0" w:rsidP="005C4602">
            <w:pPr>
              <w:spacing w:after="0" w:line="240" w:lineRule="auto"/>
              <w:jc w:val="center"/>
              <w:rPr>
                <w:szCs w:val="24"/>
              </w:rPr>
            </w:pPr>
            <w:r w:rsidRPr="004F7AF7">
              <w:rPr>
                <w:szCs w:val="24"/>
              </w:rPr>
              <w:t>%</w:t>
            </w:r>
            <w:r w:rsidR="008F1DB5">
              <w:rPr>
                <w:szCs w:val="24"/>
              </w:rPr>
              <w:t>5</w:t>
            </w:r>
          </w:p>
        </w:tc>
        <w:tc>
          <w:tcPr>
            <w:tcW w:w="709" w:type="dxa"/>
            <w:shd w:val="clear" w:color="auto" w:fill="auto"/>
            <w:noWrap/>
            <w:vAlign w:val="center"/>
          </w:tcPr>
          <w:p w:rsidR="005739F0" w:rsidRPr="004F7AF7" w:rsidRDefault="008F1DB5" w:rsidP="005C4602">
            <w:pPr>
              <w:spacing w:after="0" w:line="240" w:lineRule="auto"/>
              <w:jc w:val="center"/>
              <w:rPr>
                <w:szCs w:val="24"/>
              </w:rPr>
            </w:pPr>
            <w:r>
              <w:rPr>
                <w:szCs w:val="24"/>
              </w:rPr>
              <w:t>%10</w:t>
            </w:r>
          </w:p>
        </w:tc>
        <w:tc>
          <w:tcPr>
            <w:tcW w:w="709"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%15</w:t>
            </w:r>
          </w:p>
        </w:tc>
        <w:tc>
          <w:tcPr>
            <w:tcW w:w="850"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%15</w:t>
            </w:r>
          </w:p>
        </w:tc>
        <w:tc>
          <w:tcPr>
            <w:tcW w:w="851"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%15</w:t>
            </w:r>
          </w:p>
        </w:tc>
        <w:tc>
          <w:tcPr>
            <w:tcW w:w="850"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%20</w:t>
            </w:r>
          </w:p>
        </w:tc>
      </w:tr>
      <w:tr w:rsidR="005739F0" w:rsidRPr="00A47F2F" w:rsidTr="005739F0">
        <w:trPr>
          <w:trHeight w:val="549"/>
        </w:trPr>
        <w:tc>
          <w:tcPr>
            <w:tcW w:w="993" w:type="dxa"/>
            <w:shd w:val="clear" w:color="auto" w:fill="auto"/>
            <w:vAlign w:val="center"/>
          </w:tcPr>
          <w:p w:rsidR="005739F0" w:rsidRPr="004F7AF7" w:rsidRDefault="005739F0" w:rsidP="00776465">
            <w:pPr>
              <w:rPr>
                <w:b/>
                <w:bCs/>
                <w:color w:val="FF0000"/>
                <w:szCs w:val="24"/>
              </w:rPr>
            </w:pPr>
            <w:r w:rsidRPr="004F7AF7">
              <w:rPr>
                <w:b/>
                <w:bCs/>
                <w:color w:val="FF0000"/>
                <w:szCs w:val="24"/>
              </w:rPr>
              <w:t>PG.1.1.h.</w:t>
            </w:r>
          </w:p>
        </w:tc>
        <w:tc>
          <w:tcPr>
            <w:tcW w:w="3969" w:type="dxa"/>
            <w:shd w:val="clear" w:color="auto" w:fill="auto"/>
            <w:vAlign w:val="center"/>
          </w:tcPr>
          <w:p w:rsidR="005739F0" w:rsidRPr="004F7AF7" w:rsidRDefault="005739F0" w:rsidP="00776465">
            <w:pPr>
              <w:spacing w:after="0" w:line="240" w:lineRule="auto"/>
              <w:rPr>
                <w:szCs w:val="24"/>
              </w:rPr>
            </w:pPr>
            <w:r w:rsidRPr="004F7AF7">
              <w:rPr>
                <w:szCs w:val="24"/>
              </w:rPr>
              <w:t>Hayat</w:t>
            </w:r>
            <w:r w:rsidR="008F1DB5">
              <w:rPr>
                <w:szCs w:val="24"/>
              </w:rPr>
              <w:t xml:space="preserve"> </w:t>
            </w:r>
            <w:r w:rsidRPr="004F7AF7">
              <w:rPr>
                <w:szCs w:val="24"/>
              </w:rPr>
              <w:t>boyu öğrenme kapsamında açılan kurslara katılan kişi sayısı (sayı) (halkeğitim)</w:t>
            </w:r>
          </w:p>
        </w:tc>
        <w:tc>
          <w:tcPr>
            <w:tcW w:w="992" w:type="dxa"/>
            <w:shd w:val="clear" w:color="auto" w:fill="auto"/>
            <w:noWrap/>
            <w:vAlign w:val="center"/>
          </w:tcPr>
          <w:p w:rsidR="005739F0" w:rsidRPr="004F7AF7" w:rsidRDefault="008F1DB5" w:rsidP="005C4602">
            <w:pPr>
              <w:spacing w:after="0" w:line="240" w:lineRule="auto"/>
              <w:jc w:val="center"/>
              <w:rPr>
                <w:szCs w:val="24"/>
              </w:rPr>
            </w:pPr>
            <w:r>
              <w:rPr>
                <w:szCs w:val="24"/>
              </w:rPr>
              <w:t>10</w:t>
            </w:r>
          </w:p>
        </w:tc>
        <w:tc>
          <w:tcPr>
            <w:tcW w:w="709" w:type="dxa"/>
            <w:shd w:val="clear" w:color="auto" w:fill="auto"/>
            <w:noWrap/>
            <w:vAlign w:val="center"/>
          </w:tcPr>
          <w:p w:rsidR="005739F0" w:rsidRPr="004F7AF7" w:rsidRDefault="008F1DB5" w:rsidP="005C4602">
            <w:pPr>
              <w:spacing w:after="0" w:line="240" w:lineRule="auto"/>
              <w:jc w:val="center"/>
              <w:rPr>
                <w:szCs w:val="24"/>
              </w:rPr>
            </w:pPr>
            <w:r>
              <w:rPr>
                <w:szCs w:val="24"/>
              </w:rPr>
              <w:t>25</w:t>
            </w:r>
          </w:p>
        </w:tc>
        <w:tc>
          <w:tcPr>
            <w:tcW w:w="709"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45</w:t>
            </w:r>
          </w:p>
        </w:tc>
        <w:tc>
          <w:tcPr>
            <w:tcW w:w="850"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60</w:t>
            </w:r>
          </w:p>
        </w:tc>
        <w:tc>
          <w:tcPr>
            <w:tcW w:w="851"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60</w:t>
            </w:r>
          </w:p>
        </w:tc>
        <w:tc>
          <w:tcPr>
            <w:tcW w:w="850" w:type="dxa"/>
          </w:tcPr>
          <w:p w:rsidR="005C4602" w:rsidRDefault="005C4602" w:rsidP="005C4602">
            <w:pPr>
              <w:spacing w:after="0" w:line="240" w:lineRule="auto"/>
              <w:jc w:val="center"/>
              <w:rPr>
                <w:szCs w:val="24"/>
              </w:rPr>
            </w:pPr>
          </w:p>
          <w:p w:rsidR="005739F0" w:rsidRPr="004F7AF7" w:rsidRDefault="008F1DB5" w:rsidP="005C4602">
            <w:pPr>
              <w:spacing w:after="0" w:line="240" w:lineRule="auto"/>
              <w:jc w:val="center"/>
              <w:rPr>
                <w:szCs w:val="24"/>
              </w:rPr>
            </w:pPr>
            <w:r>
              <w:rPr>
                <w:szCs w:val="24"/>
              </w:rPr>
              <w:t>65</w:t>
            </w:r>
          </w:p>
        </w:tc>
      </w:tr>
    </w:tbl>
    <w:p w:rsidR="00467F99" w:rsidRDefault="00467F99" w:rsidP="00467F99">
      <w:pPr>
        <w:jc w:val="both"/>
        <w:rPr>
          <w:b/>
          <w:i/>
          <w:szCs w:val="24"/>
        </w:rPr>
      </w:pPr>
    </w:p>
    <w:p w:rsidR="00467F99" w:rsidRDefault="00467F99" w:rsidP="00467F99">
      <w:pPr>
        <w:rPr>
          <w:b/>
          <w:sz w:val="28"/>
          <w:highlight w:val="yellow"/>
        </w:rPr>
      </w:pPr>
    </w:p>
    <w:p w:rsidR="00467F99" w:rsidRDefault="00467F99" w:rsidP="00467F99">
      <w:pPr>
        <w:rPr>
          <w:b/>
          <w:sz w:val="28"/>
          <w:highlight w:val="yellow"/>
        </w:rPr>
      </w:pPr>
    </w:p>
    <w:p w:rsidR="004F7AF7" w:rsidRDefault="004F7AF7" w:rsidP="00467F99">
      <w:pPr>
        <w:rPr>
          <w:b/>
          <w:sz w:val="28"/>
          <w:highlight w:val="yellow"/>
        </w:rPr>
      </w:pPr>
    </w:p>
    <w:p w:rsidR="004F7AF7" w:rsidRDefault="004F7AF7" w:rsidP="00467F99">
      <w:pPr>
        <w:rPr>
          <w:b/>
          <w:sz w:val="28"/>
          <w:highlight w:val="yellow"/>
        </w:rPr>
      </w:pPr>
    </w:p>
    <w:p w:rsidR="004F7AF7" w:rsidRDefault="004F7AF7" w:rsidP="00467F99">
      <w:pPr>
        <w:rPr>
          <w:b/>
          <w:sz w:val="28"/>
          <w:highlight w:val="yellow"/>
        </w:rPr>
      </w:pPr>
    </w:p>
    <w:p w:rsidR="004F7AF7" w:rsidRDefault="004F7AF7" w:rsidP="00467F99">
      <w:pPr>
        <w:rPr>
          <w:b/>
          <w:sz w:val="28"/>
          <w:highlight w:val="yellow"/>
        </w:rPr>
      </w:pPr>
    </w:p>
    <w:p w:rsidR="004F7AF7" w:rsidRDefault="004F7AF7" w:rsidP="00467F99">
      <w:pPr>
        <w:rPr>
          <w:b/>
          <w:sz w:val="28"/>
          <w:highlight w:val="yellow"/>
        </w:rPr>
      </w:pPr>
    </w:p>
    <w:p w:rsidR="004F7AF7" w:rsidRDefault="004F7AF7" w:rsidP="00467F99">
      <w:pPr>
        <w:rPr>
          <w:b/>
          <w:sz w:val="28"/>
          <w:highlight w:val="yellow"/>
        </w:rPr>
      </w:pPr>
    </w:p>
    <w:p w:rsidR="00467F99" w:rsidRDefault="008E0D65" w:rsidP="00467F99">
      <w:pPr>
        <w:rPr>
          <w:b/>
          <w:sz w:val="28"/>
        </w:rPr>
      </w:pPr>
      <w:r>
        <w:rPr>
          <w:b/>
          <w:sz w:val="28"/>
        </w:rPr>
        <w:lastRenderedPageBreak/>
        <w:t>Eylemler</w:t>
      </w:r>
    </w:p>
    <w:p w:rsidR="00467F99" w:rsidRPr="002B6FDB" w:rsidRDefault="00467F99" w:rsidP="00467F99">
      <w:pPr>
        <w:rPr>
          <w:b/>
          <w:sz w:val="28"/>
        </w:rPr>
      </w:pPr>
    </w:p>
    <w:tbl>
      <w:tblPr>
        <w:tblW w:w="4829" w:type="pct"/>
        <w:tblLayout w:type="fixed"/>
        <w:tblCellMar>
          <w:left w:w="70" w:type="dxa"/>
          <w:right w:w="70" w:type="dxa"/>
        </w:tblCellMar>
        <w:tblLook w:val="04A0"/>
      </w:tblPr>
      <w:tblGrid>
        <w:gridCol w:w="695"/>
        <w:gridCol w:w="4581"/>
        <w:gridCol w:w="2289"/>
        <w:gridCol w:w="2291"/>
      </w:tblGrid>
      <w:tr w:rsidR="00467F99" w:rsidRPr="00A47F2F" w:rsidTr="007764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7F99" w:rsidRPr="00A47F2F" w:rsidRDefault="00467F99" w:rsidP="007764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Tarihi</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01 Eylül-20 Eylül</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67F99" w:rsidRPr="00D03250" w:rsidRDefault="00467F99" w:rsidP="00776465">
            <w:pPr>
              <w:spacing w:after="0" w:line="240" w:lineRule="auto"/>
              <w:jc w:val="both"/>
              <w:rPr>
                <w:szCs w:val="24"/>
              </w:rPr>
            </w:pPr>
            <w:r w:rsidRPr="00D03250">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01 Eylül-20 Eylül</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67F99" w:rsidRPr="00D03250" w:rsidRDefault="00467F99" w:rsidP="00776465">
            <w:pPr>
              <w:spacing w:after="0" w:line="240" w:lineRule="auto"/>
              <w:jc w:val="both"/>
              <w:rPr>
                <w:szCs w:val="24"/>
              </w:rPr>
            </w:pPr>
            <w:r w:rsidRPr="00D03250">
              <w:rPr>
                <w:szCs w:val="24"/>
              </w:rPr>
              <w:t xml:space="preserve">Devamsızlık yapan öğrencilerin velileri ile özel </w:t>
            </w:r>
            <w:r w:rsidR="008F1DB5" w:rsidRPr="00D03250">
              <w:rPr>
                <w:szCs w:val="24"/>
              </w:rPr>
              <w:t>aylık toplantı</w:t>
            </w:r>
            <w:r w:rsidRPr="00D03250">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Her ayın son haftası</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67F99" w:rsidRPr="00D03250" w:rsidRDefault="00467F99" w:rsidP="00776465">
            <w:pPr>
              <w:spacing w:after="0" w:line="240" w:lineRule="auto"/>
              <w:jc w:val="both"/>
              <w:rPr>
                <w:szCs w:val="24"/>
              </w:rPr>
            </w:pPr>
            <w:r w:rsidRPr="00D03250">
              <w:rPr>
                <w:szCs w:val="24"/>
              </w:rPr>
              <w:t xml:space="preserve">Okulun özel eğitime ihtiyaç duyan bireylerin kullanımının </w:t>
            </w:r>
            <w:r w:rsidR="008F1DB5" w:rsidRPr="00D03250">
              <w:rPr>
                <w:szCs w:val="24"/>
              </w:rPr>
              <w:t>kolaylaştırılması</w:t>
            </w:r>
            <w:r w:rsidRPr="00D03250">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Mayıs 2019</w:t>
            </w:r>
          </w:p>
        </w:tc>
      </w:tr>
    </w:tbl>
    <w:p w:rsidR="00467F99" w:rsidRDefault="00467F99" w:rsidP="00467F99">
      <w:bookmarkStart w:id="46" w:name="_Toc529519464"/>
    </w:p>
    <w:p w:rsidR="00467F99" w:rsidRDefault="00467F99" w:rsidP="00467F99">
      <w:r>
        <w:br w:type="page"/>
      </w:r>
    </w:p>
    <w:p w:rsidR="00467F99" w:rsidRPr="002B6FDB" w:rsidRDefault="00467F99" w:rsidP="00467F99">
      <w:pPr>
        <w:pStyle w:val="Balk2"/>
      </w:pPr>
      <w:bookmarkStart w:id="47" w:name="_Toc531097545"/>
      <w:r w:rsidRPr="002B6FDB">
        <w:lastRenderedPageBreak/>
        <w:t>TEMA II: EĞİTİM VE ÖĞRETİMDE KALİTENİN ARTIRILMASI</w:t>
      </w:r>
      <w:bookmarkEnd w:id="46"/>
      <w:bookmarkEnd w:id="47"/>
    </w:p>
    <w:p w:rsidR="00467F99" w:rsidRDefault="00467F99" w:rsidP="00467F99">
      <w:pPr>
        <w:ind w:firstLine="708"/>
        <w:jc w:val="both"/>
      </w:pPr>
      <w:r>
        <w:t xml:space="preserve">Eğitim ve öğretimde kalitenin artırılması başlığı esas olarak eğitim ve öğretim faaliyetinin hayata hazırlama işlevinde yapılacak çalışmaları kapsamaktadır. </w:t>
      </w:r>
    </w:p>
    <w:p w:rsidR="00467F99" w:rsidRDefault="00467F99" w:rsidP="00467F99">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67F99" w:rsidRDefault="00467F99" w:rsidP="00467F99">
      <w:pPr>
        <w:ind w:firstLine="708"/>
        <w:jc w:val="both"/>
      </w:pPr>
    </w:p>
    <w:p w:rsidR="00467F99" w:rsidRPr="008E0D65" w:rsidRDefault="00467F99" w:rsidP="00467F99">
      <w:pPr>
        <w:pStyle w:val="Balk3"/>
        <w:rPr>
          <w:b/>
        </w:rPr>
      </w:pPr>
      <w:r w:rsidRPr="008E0D65">
        <w:rPr>
          <w:b/>
        </w:rPr>
        <w:t xml:space="preserve">Stratejik Amaç 2: </w:t>
      </w:r>
    </w:p>
    <w:p w:rsidR="00467F99" w:rsidRPr="00A47F2F" w:rsidRDefault="00467F99" w:rsidP="00467F99">
      <w:pPr>
        <w:ind w:firstLine="708"/>
        <w:jc w:val="both"/>
      </w:pPr>
      <w:r>
        <w:t>Öğrencilerimizin gelişmiş dünyaya uyum sağlayacak şekilde donanımlı bireyler olabilmesi için eğitim ve öğretimde kalite artırılacaktır.</w:t>
      </w:r>
    </w:p>
    <w:p w:rsidR="00467F99" w:rsidRPr="00A47F2F" w:rsidRDefault="00467F99" w:rsidP="00467F99"/>
    <w:p w:rsidR="00467F99" w:rsidRDefault="00467F99" w:rsidP="00467F99">
      <w:pPr>
        <w:pStyle w:val="Balk3"/>
        <w:rPr>
          <w:rFonts w:ascii="Book Antiqua" w:hAnsi="Book Antiqua"/>
          <w:sz w:val="24"/>
          <w:szCs w:val="24"/>
        </w:rPr>
      </w:pPr>
      <w:r w:rsidRPr="008E0D65">
        <w:rPr>
          <w:rStyle w:val="Balk4Char"/>
          <w:b/>
        </w:rPr>
        <w:t>Stratejik Hedef 2.1.</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467F99" w:rsidRPr="008E0D65" w:rsidRDefault="00467F99" w:rsidP="00467F99">
      <w:pPr>
        <w:rPr>
          <w:i/>
        </w:rPr>
      </w:pPr>
      <w:r w:rsidRPr="008E0D65">
        <w:rPr>
          <w:i/>
        </w:rPr>
        <w:t>(Akademik başarı altında: ders başarıları, kazanım takibi, üst öğrenime geçiş başarı ve durumları, karşılaştırmalı sınavlar, sınav kaygıları gibi akademik başarıyı takip eden ve ölçen göstergeler,</w:t>
      </w:r>
    </w:p>
    <w:p w:rsidR="00467F99" w:rsidRPr="008E0D65" w:rsidRDefault="00467F99" w:rsidP="00467F99">
      <w:pPr>
        <w:rPr>
          <w:i/>
        </w:rPr>
      </w:pPr>
      <w:r w:rsidRPr="008E0D65">
        <w:rPr>
          <w:i/>
        </w:rPr>
        <w:t>Sosyal faaliyetlere etkin katılım altında: sanatsal, kültürel, bilimsel ve sportif faaliyetlerin sayısı, katılım oranları, bu faaliyetler için ayrılan alanlar, ders dışı etkinliklere katılım takibi vb</w:t>
      </w:r>
      <w:r w:rsidR="008E0D65">
        <w:rPr>
          <w:i/>
        </w:rPr>
        <w:t>.</w:t>
      </w:r>
      <w:r w:rsidRPr="008E0D65">
        <w:rPr>
          <w:i/>
        </w:rPr>
        <w:t xml:space="preserve">  ele alınacaktır.)</w:t>
      </w:r>
    </w:p>
    <w:p w:rsidR="00467F99" w:rsidRPr="002B6FDB" w:rsidRDefault="00467F99" w:rsidP="00467F99">
      <w:pPr>
        <w:rPr>
          <w:b/>
          <w:color w:val="FF0000"/>
          <w:sz w:val="28"/>
        </w:rPr>
      </w:pPr>
      <w:r w:rsidRPr="002B6FDB">
        <w:rPr>
          <w:b/>
          <w:sz w:val="28"/>
        </w:rPr>
        <w:t>Performans Göstergeleri</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738"/>
        <w:gridCol w:w="876"/>
        <w:gridCol w:w="766"/>
        <w:gridCol w:w="876"/>
        <w:gridCol w:w="657"/>
        <w:gridCol w:w="547"/>
        <w:gridCol w:w="2508"/>
        <w:gridCol w:w="13"/>
      </w:tblGrid>
      <w:tr w:rsidR="00467F99" w:rsidRPr="00A47F2F" w:rsidTr="00776465">
        <w:trPr>
          <w:trHeight w:val="424"/>
        </w:trPr>
        <w:tc>
          <w:tcPr>
            <w:tcW w:w="1069" w:type="dxa"/>
            <w:vMerge w:val="restart"/>
            <w:shd w:val="clear" w:color="auto" w:fill="auto"/>
            <w:noWrap/>
            <w:vAlign w:val="center"/>
            <w:hideMark/>
          </w:tcPr>
          <w:p w:rsidR="00467F99" w:rsidRPr="003322A4" w:rsidRDefault="00467F99" w:rsidP="00776465">
            <w:pPr>
              <w:spacing w:after="0" w:line="240" w:lineRule="auto"/>
              <w:jc w:val="center"/>
              <w:rPr>
                <w:b/>
                <w:bCs/>
                <w:color w:val="000000"/>
                <w:szCs w:val="22"/>
              </w:rPr>
            </w:pPr>
            <w:r>
              <w:rPr>
                <w:b/>
                <w:bCs/>
                <w:color w:val="000000"/>
                <w:sz w:val="22"/>
                <w:szCs w:val="22"/>
              </w:rPr>
              <w:t>No</w:t>
            </w:r>
          </w:p>
        </w:tc>
        <w:tc>
          <w:tcPr>
            <w:tcW w:w="2738" w:type="dxa"/>
            <w:vMerge w:val="restart"/>
            <w:shd w:val="clear" w:color="auto" w:fill="auto"/>
            <w:vAlign w:val="center"/>
            <w:hideMark/>
          </w:tcPr>
          <w:p w:rsidR="00467F99" w:rsidRPr="003322A4" w:rsidRDefault="00467F99" w:rsidP="00776465">
            <w:pPr>
              <w:spacing w:after="0" w:line="240" w:lineRule="auto"/>
              <w:jc w:val="center"/>
              <w:rPr>
                <w:b/>
                <w:bCs/>
                <w:color w:val="000000"/>
                <w:sz w:val="20"/>
                <w:szCs w:val="22"/>
              </w:rPr>
            </w:pPr>
            <w:r w:rsidRPr="003322A4">
              <w:rPr>
                <w:b/>
                <w:bCs/>
                <w:color w:val="000000"/>
                <w:sz w:val="20"/>
                <w:szCs w:val="22"/>
              </w:rPr>
              <w:t>PERFORMANS</w:t>
            </w:r>
          </w:p>
          <w:p w:rsidR="00467F99" w:rsidRPr="003322A4" w:rsidRDefault="00467F99" w:rsidP="00776465">
            <w:pPr>
              <w:spacing w:after="0" w:line="240" w:lineRule="auto"/>
              <w:jc w:val="center"/>
              <w:rPr>
                <w:b/>
                <w:bCs/>
                <w:color w:val="000000"/>
                <w:sz w:val="20"/>
                <w:szCs w:val="22"/>
              </w:rPr>
            </w:pPr>
            <w:r w:rsidRPr="003322A4">
              <w:rPr>
                <w:b/>
                <w:bCs/>
                <w:color w:val="000000"/>
                <w:sz w:val="20"/>
                <w:szCs w:val="22"/>
              </w:rPr>
              <w:t>GÖSTERGESİ</w:t>
            </w:r>
          </w:p>
        </w:tc>
        <w:tc>
          <w:tcPr>
            <w:tcW w:w="876" w:type="dxa"/>
            <w:shd w:val="clear" w:color="auto" w:fill="auto"/>
            <w:vAlign w:val="center"/>
          </w:tcPr>
          <w:p w:rsidR="00467F99" w:rsidRPr="003322A4" w:rsidRDefault="00467F99" w:rsidP="00776465">
            <w:pPr>
              <w:spacing w:after="0" w:line="240" w:lineRule="auto"/>
              <w:jc w:val="center"/>
              <w:rPr>
                <w:b/>
                <w:bCs/>
                <w:color w:val="000000"/>
                <w:sz w:val="20"/>
                <w:szCs w:val="22"/>
              </w:rPr>
            </w:pPr>
            <w:r w:rsidRPr="003322A4">
              <w:rPr>
                <w:b/>
                <w:bCs/>
                <w:color w:val="000000"/>
                <w:sz w:val="20"/>
                <w:szCs w:val="22"/>
              </w:rPr>
              <w:t>Mevcut</w:t>
            </w:r>
          </w:p>
        </w:tc>
        <w:tc>
          <w:tcPr>
            <w:tcW w:w="5367" w:type="dxa"/>
            <w:gridSpan w:val="6"/>
            <w:shd w:val="clear" w:color="auto" w:fill="auto"/>
            <w:vAlign w:val="center"/>
          </w:tcPr>
          <w:p w:rsidR="00467F99" w:rsidRPr="003322A4" w:rsidRDefault="00467F99" w:rsidP="00776465">
            <w:pPr>
              <w:spacing w:after="0" w:line="240" w:lineRule="auto"/>
              <w:jc w:val="center"/>
              <w:rPr>
                <w:b/>
                <w:bCs/>
                <w:color w:val="000000"/>
                <w:szCs w:val="22"/>
              </w:rPr>
            </w:pPr>
            <w:r w:rsidRPr="003322A4">
              <w:rPr>
                <w:b/>
                <w:bCs/>
                <w:color w:val="000000"/>
                <w:sz w:val="22"/>
                <w:szCs w:val="22"/>
              </w:rPr>
              <w:t>HEDEF</w:t>
            </w:r>
          </w:p>
        </w:tc>
      </w:tr>
      <w:tr w:rsidR="00467F99" w:rsidRPr="00A47F2F" w:rsidTr="00776465">
        <w:trPr>
          <w:gridAfter w:val="1"/>
          <w:wAfter w:w="13" w:type="dxa"/>
          <w:trHeight w:val="311"/>
        </w:trPr>
        <w:tc>
          <w:tcPr>
            <w:tcW w:w="1069" w:type="dxa"/>
            <w:vMerge/>
            <w:shd w:val="clear" w:color="auto" w:fill="auto"/>
            <w:vAlign w:val="center"/>
            <w:hideMark/>
          </w:tcPr>
          <w:p w:rsidR="00467F99" w:rsidRPr="003322A4" w:rsidRDefault="00467F99" w:rsidP="00776465">
            <w:pPr>
              <w:spacing w:after="0" w:line="240" w:lineRule="auto"/>
              <w:jc w:val="center"/>
              <w:rPr>
                <w:b/>
                <w:bCs/>
                <w:szCs w:val="22"/>
              </w:rPr>
            </w:pPr>
          </w:p>
        </w:tc>
        <w:tc>
          <w:tcPr>
            <w:tcW w:w="2738" w:type="dxa"/>
            <w:vMerge/>
            <w:shd w:val="clear" w:color="auto" w:fill="auto"/>
            <w:vAlign w:val="center"/>
            <w:hideMark/>
          </w:tcPr>
          <w:p w:rsidR="00467F99" w:rsidRPr="003322A4" w:rsidRDefault="00467F99" w:rsidP="00776465">
            <w:pPr>
              <w:spacing w:after="0" w:line="240" w:lineRule="auto"/>
              <w:jc w:val="center"/>
              <w:rPr>
                <w:b/>
                <w:bCs/>
                <w:szCs w:val="22"/>
              </w:rPr>
            </w:pPr>
          </w:p>
        </w:tc>
        <w:tc>
          <w:tcPr>
            <w:tcW w:w="876" w:type="dxa"/>
            <w:shd w:val="clear" w:color="auto" w:fill="auto"/>
            <w:noWrap/>
            <w:vAlign w:val="center"/>
            <w:hideMark/>
          </w:tcPr>
          <w:p w:rsidR="00467F99" w:rsidRPr="003322A4" w:rsidRDefault="00467F99" w:rsidP="00776465">
            <w:pPr>
              <w:spacing w:after="0" w:line="240" w:lineRule="auto"/>
              <w:jc w:val="center"/>
              <w:rPr>
                <w:b/>
                <w:bCs/>
                <w:szCs w:val="22"/>
              </w:rPr>
            </w:pPr>
            <w:r w:rsidRPr="003322A4">
              <w:rPr>
                <w:b/>
                <w:bCs/>
                <w:sz w:val="22"/>
                <w:szCs w:val="22"/>
              </w:rPr>
              <w:t>2018</w:t>
            </w:r>
          </w:p>
        </w:tc>
        <w:tc>
          <w:tcPr>
            <w:tcW w:w="766" w:type="dxa"/>
            <w:shd w:val="clear" w:color="auto" w:fill="auto"/>
            <w:noWrap/>
            <w:vAlign w:val="center"/>
            <w:hideMark/>
          </w:tcPr>
          <w:p w:rsidR="00467F99" w:rsidRPr="003322A4" w:rsidRDefault="00467F99" w:rsidP="00776465">
            <w:pPr>
              <w:spacing w:after="0" w:line="240" w:lineRule="auto"/>
              <w:jc w:val="center"/>
              <w:rPr>
                <w:b/>
                <w:bCs/>
                <w:szCs w:val="22"/>
              </w:rPr>
            </w:pPr>
            <w:r w:rsidRPr="003322A4">
              <w:rPr>
                <w:b/>
                <w:bCs/>
                <w:sz w:val="22"/>
                <w:szCs w:val="22"/>
              </w:rPr>
              <w:t>2019</w:t>
            </w:r>
          </w:p>
        </w:tc>
        <w:tc>
          <w:tcPr>
            <w:tcW w:w="876" w:type="dxa"/>
            <w:vAlign w:val="center"/>
          </w:tcPr>
          <w:p w:rsidR="00467F99" w:rsidRPr="003322A4" w:rsidRDefault="00467F99" w:rsidP="00776465">
            <w:pPr>
              <w:spacing w:after="0" w:line="240" w:lineRule="auto"/>
              <w:jc w:val="center"/>
              <w:rPr>
                <w:b/>
                <w:bCs/>
                <w:szCs w:val="22"/>
              </w:rPr>
            </w:pPr>
            <w:r w:rsidRPr="003322A4">
              <w:rPr>
                <w:b/>
                <w:bCs/>
                <w:sz w:val="22"/>
                <w:szCs w:val="22"/>
              </w:rPr>
              <w:t>2020</w:t>
            </w:r>
          </w:p>
        </w:tc>
        <w:tc>
          <w:tcPr>
            <w:tcW w:w="657" w:type="dxa"/>
            <w:vAlign w:val="center"/>
          </w:tcPr>
          <w:p w:rsidR="00467F99" w:rsidRPr="003322A4" w:rsidRDefault="00467F99" w:rsidP="00776465">
            <w:pPr>
              <w:spacing w:after="0" w:line="240" w:lineRule="auto"/>
              <w:jc w:val="center"/>
              <w:rPr>
                <w:b/>
                <w:bCs/>
                <w:szCs w:val="22"/>
              </w:rPr>
            </w:pPr>
            <w:r w:rsidRPr="003322A4">
              <w:rPr>
                <w:b/>
                <w:bCs/>
                <w:sz w:val="22"/>
                <w:szCs w:val="22"/>
              </w:rPr>
              <w:t>2021</w:t>
            </w:r>
          </w:p>
        </w:tc>
        <w:tc>
          <w:tcPr>
            <w:tcW w:w="547" w:type="dxa"/>
            <w:vAlign w:val="center"/>
          </w:tcPr>
          <w:p w:rsidR="00467F99" w:rsidRPr="003322A4" w:rsidRDefault="00467F99" w:rsidP="00776465">
            <w:pPr>
              <w:spacing w:after="0" w:line="240" w:lineRule="auto"/>
              <w:jc w:val="center"/>
              <w:rPr>
                <w:b/>
                <w:bCs/>
                <w:szCs w:val="22"/>
              </w:rPr>
            </w:pPr>
            <w:r w:rsidRPr="003322A4">
              <w:rPr>
                <w:b/>
                <w:bCs/>
                <w:sz w:val="22"/>
                <w:szCs w:val="22"/>
              </w:rPr>
              <w:t>2022</w:t>
            </w:r>
          </w:p>
        </w:tc>
        <w:tc>
          <w:tcPr>
            <w:tcW w:w="2508" w:type="dxa"/>
            <w:vAlign w:val="center"/>
          </w:tcPr>
          <w:p w:rsidR="00467F99" w:rsidRPr="003322A4" w:rsidRDefault="00467F99" w:rsidP="00776465">
            <w:pPr>
              <w:spacing w:after="0" w:line="240" w:lineRule="auto"/>
              <w:jc w:val="center"/>
              <w:rPr>
                <w:b/>
                <w:bCs/>
                <w:szCs w:val="22"/>
              </w:rPr>
            </w:pPr>
            <w:r w:rsidRPr="003322A4">
              <w:rPr>
                <w:b/>
                <w:bCs/>
                <w:sz w:val="22"/>
                <w:szCs w:val="22"/>
              </w:rPr>
              <w:t>2023</w:t>
            </w:r>
          </w:p>
        </w:tc>
      </w:tr>
      <w:tr w:rsidR="00467F99" w:rsidRPr="00A47F2F" w:rsidTr="00776465">
        <w:trPr>
          <w:gridAfter w:val="1"/>
          <w:wAfter w:w="13" w:type="dxa"/>
          <w:trHeight w:val="553"/>
        </w:trPr>
        <w:tc>
          <w:tcPr>
            <w:tcW w:w="1069" w:type="dxa"/>
            <w:shd w:val="clear" w:color="auto" w:fill="auto"/>
            <w:vAlign w:val="center"/>
          </w:tcPr>
          <w:p w:rsidR="00467F99" w:rsidRPr="003322A4" w:rsidRDefault="00467F99" w:rsidP="00776465">
            <w:pPr>
              <w:spacing w:after="0" w:line="240" w:lineRule="auto"/>
              <w:jc w:val="center"/>
              <w:rPr>
                <w:b/>
                <w:bCs/>
                <w:color w:val="FF0000"/>
                <w:szCs w:val="22"/>
              </w:rPr>
            </w:pPr>
            <w:r w:rsidRPr="003322A4">
              <w:rPr>
                <w:b/>
                <w:bCs/>
                <w:color w:val="FF0000"/>
                <w:sz w:val="22"/>
                <w:szCs w:val="22"/>
              </w:rPr>
              <w:t>PG.1.1</w:t>
            </w:r>
            <w:r>
              <w:rPr>
                <w:b/>
                <w:bCs/>
                <w:color w:val="FF0000"/>
                <w:sz w:val="22"/>
                <w:szCs w:val="22"/>
              </w:rPr>
              <w:t>.a</w:t>
            </w:r>
          </w:p>
        </w:tc>
        <w:tc>
          <w:tcPr>
            <w:tcW w:w="2738" w:type="dxa"/>
            <w:shd w:val="clear" w:color="auto" w:fill="auto"/>
            <w:vAlign w:val="center"/>
          </w:tcPr>
          <w:p w:rsidR="00467F99" w:rsidRPr="003322A4" w:rsidRDefault="00467F99" w:rsidP="00776465">
            <w:pPr>
              <w:spacing w:after="0" w:line="240" w:lineRule="auto"/>
              <w:jc w:val="center"/>
              <w:rPr>
                <w:szCs w:val="22"/>
              </w:rPr>
            </w:pPr>
            <w:r>
              <w:rPr>
                <w:sz w:val="22"/>
                <w:szCs w:val="22"/>
              </w:rPr>
              <w:t>Her yıl yapılan kitap okuma yarışmaları</w:t>
            </w:r>
          </w:p>
        </w:tc>
        <w:tc>
          <w:tcPr>
            <w:tcW w:w="876" w:type="dxa"/>
            <w:shd w:val="clear" w:color="auto" w:fill="auto"/>
            <w:noWrap/>
            <w:vAlign w:val="center"/>
          </w:tcPr>
          <w:p w:rsidR="00467F99" w:rsidRPr="003322A4" w:rsidRDefault="00467F99" w:rsidP="00776465">
            <w:pPr>
              <w:spacing w:after="0" w:line="240" w:lineRule="auto"/>
              <w:jc w:val="center"/>
              <w:rPr>
                <w:szCs w:val="22"/>
              </w:rPr>
            </w:pPr>
            <w:r>
              <w:rPr>
                <w:sz w:val="22"/>
                <w:szCs w:val="22"/>
              </w:rPr>
              <w:t>1</w:t>
            </w:r>
          </w:p>
        </w:tc>
        <w:tc>
          <w:tcPr>
            <w:tcW w:w="766" w:type="dxa"/>
            <w:shd w:val="clear" w:color="auto" w:fill="auto"/>
            <w:noWrap/>
            <w:vAlign w:val="center"/>
          </w:tcPr>
          <w:p w:rsidR="00467F99" w:rsidRPr="003322A4" w:rsidRDefault="008F1DB5" w:rsidP="00776465">
            <w:pPr>
              <w:spacing w:after="0" w:line="240" w:lineRule="auto"/>
              <w:jc w:val="center"/>
              <w:rPr>
                <w:szCs w:val="22"/>
              </w:rPr>
            </w:pPr>
            <w:r>
              <w:rPr>
                <w:sz w:val="22"/>
                <w:szCs w:val="22"/>
              </w:rPr>
              <w:t>3</w:t>
            </w:r>
          </w:p>
        </w:tc>
        <w:tc>
          <w:tcPr>
            <w:tcW w:w="876" w:type="dxa"/>
            <w:vAlign w:val="center"/>
          </w:tcPr>
          <w:p w:rsidR="00467F99" w:rsidRPr="003322A4" w:rsidRDefault="008F1DB5" w:rsidP="00776465">
            <w:pPr>
              <w:spacing w:after="0" w:line="240" w:lineRule="auto"/>
              <w:jc w:val="center"/>
              <w:rPr>
                <w:szCs w:val="22"/>
              </w:rPr>
            </w:pPr>
            <w:r>
              <w:rPr>
                <w:sz w:val="22"/>
                <w:szCs w:val="22"/>
              </w:rPr>
              <w:t>5</w:t>
            </w:r>
          </w:p>
        </w:tc>
        <w:tc>
          <w:tcPr>
            <w:tcW w:w="657" w:type="dxa"/>
            <w:vAlign w:val="center"/>
          </w:tcPr>
          <w:p w:rsidR="00467F99" w:rsidRPr="003322A4" w:rsidRDefault="008F1DB5" w:rsidP="00776465">
            <w:pPr>
              <w:spacing w:after="0" w:line="240" w:lineRule="auto"/>
              <w:jc w:val="center"/>
              <w:rPr>
                <w:szCs w:val="22"/>
              </w:rPr>
            </w:pPr>
            <w:r>
              <w:rPr>
                <w:sz w:val="22"/>
                <w:szCs w:val="22"/>
              </w:rPr>
              <w:t>5</w:t>
            </w:r>
          </w:p>
        </w:tc>
        <w:tc>
          <w:tcPr>
            <w:tcW w:w="547" w:type="dxa"/>
            <w:vAlign w:val="center"/>
          </w:tcPr>
          <w:p w:rsidR="00467F99" w:rsidRPr="003322A4" w:rsidRDefault="008F1DB5" w:rsidP="00776465">
            <w:pPr>
              <w:spacing w:after="0" w:line="240" w:lineRule="auto"/>
              <w:jc w:val="center"/>
              <w:rPr>
                <w:szCs w:val="22"/>
              </w:rPr>
            </w:pPr>
            <w:r>
              <w:rPr>
                <w:sz w:val="22"/>
                <w:szCs w:val="22"/>
              </w:rPr>
              <w:t>7</w:t>
            </w:r>
          </w:p>
        </w:tc>
        <w:tc>
          <w:tcPr>
            <w:tcW w:w="2508" w:type="dxa"/>
            <w:vAlign w:val="center"/>
          </w:tcPr>
          <w:p w:rsidR="00467F99" w:rsidRPr="003322A4" w:rsidRDefault="008F1DB5" w:rsidP="00776465">
            <w:pPr>
              <w:spacing w:after="0" w:line="240" w:lineRule="auto"/>
              <w:jc w:val="center"/>
              <w:rPr>
                <w:szCs w:val="22"/>
              </w:rPr>
            </w:pPr>
            <w:r>
              <w:rPr>
                <w:sz w:val="22"/>
                <w:szCs w:val="22"/>
              </w:rPr>
              <w:t>9</w:t>
            </w:r>
          </w:p>
        </w:tc>
      </w:tr>
      <w:tr w:rsidR="00467F99" w:rsidRPr="00A47F2F" w:rsidTr="00776465">
        <w:trPr>
          <w:gridAfter w:val="1"/>
          <w:wAfter w:w="13" w:type="dxa"/>
          <w:trHeight w:val="553"/>
        </w:trPr>
        <w:tc>
          <w:tcPr>
            <w:tcW w:w="1069" w:type="dxa"/>
            <w:shd w:val="clear" w:color="auto" w:fill="auto"/>
            <w:vAlign w:val="center"/>
          </w:tcPr>
          <w:p w:rsidR="00467F99" w:rsidRPr="003322A4" w:rsidRDefault="00467F99" w:rsidP="00776465">
            <w:pPr>
              <w:jc w:val="center"/>
              <w:rPr>
                <w:szCs w:val="22"/>
              </w:rPr>
            </w:pPr>
            <w:r w:rsidRPr="003322A4">
              <w:rPr>
                <w:b/>
                <w:bCs/>
                <w:color w:val="FF0000"/>
                <w:sz w:val="22"/>
                <w:szCs w:val="22"/>
              </w:rPr>
              <w:t>PG.1.</w:t>
            </w:r>
            <w:r>
              <w:rPr>
                <w:b/>
                <w:bCs/>
                <w:color w:val="FF0000"/>
                <w:sz w:val="22"/>
                <w:szCs w:val="22"/>
              </w:rPr>
              <w:t>1.b</w:t>
            </w:r>
          </w:p>
        </w:tc>
        <w:tc>
          <w:tcPr>
            <w:tcW w:w="2738" w:type="dxa"/>
            <w:shd w:val="clear" w:color="auto" w:fill="auto"/>
            <w:vAlign w:val="center"/>
          </w:tcPr>
          <w:p w:rsidR="00467F99" w:rsidRPr="003322A4" w:rsidRDefault="00467F99" w:rsidP="00776465">
            <w:pPr>
              <w:spacing w:after="0" w:line="240" w:lineRule="auto"/>
              <w:jc w:val="center"/>
              <w:rPr>
                <w:szCs w:val="22"/>
              </w:rPr>
            </w:pPr>
            <w:r>
              <w:rPr>
                <w:sz w:val="22"/>
                <w:szCs w:val="22"/>
              </w:rPr>
              <w:t>Okuldaki mevcut kütüphane sayısı</w:t>
            </w:r>
          </w:p>
        </w:tc>
        <w:tc>
          <w:tcPr>
            <w:tcW w:w="876" w:type="dxa"/>
            <w:shd w:val="clear" w:color="auto" w:fill="auto"/>
            <w:noWrap/>
            <w:vAlign w:val="center"/>
          </w:tcPr>
          <w:p w:rsidR="00467F99" w:rsidRPr="003322A4" w:rsidRDefault="008F1DB5" w:rsidP="00776465">
            <w:pPr>
              <w:spacing w:after="0" w:line="240" w:lineRule="auto"/>
              <w:jc w:val="center"/>
              <w:rPr>
                <w:szCs w:val="22"/>
              </w:rPr>
            </w:pPr>
            <w:r>
              <w:rPr>
                <w:sz w:val="22"/>
                <w:szCs w:val="22"/>
              </w:rPr>
              <w:t>1</w:t>
            </w:r>
          </w:p>
        </w:tc>
        <w:tc>
          <w:tcPr>
            <w:tcW w:w="766" w:type="dxa"/>
            <w:shd w:val="clear" w:color="auto" w:fill="auto"/>
            <w:noWrap/>
            <w:vAlign w:val="center"/>
          </w:tcPr>
          <w:p w:rsidR="00467F99" w:rsidRPr="003322A4" w:rsidRDefault="008F1DB5" w:rsidP="00776465">
            <w:pPr>
              <w:spacing w:after="0" w:line="240" w:lineRule="auto"/>
              <w:jc w:val="center"/>
              <w:rPr>
                <w:szCs w:val="22"/>
              </w:rPr>
            </w:pPr>
            <w:r>
              <w:rPr>
                <w:sz w:val="22"/>
                <w:szCs w:val="22"/>
              </w:rPr>
              <w:t>1</w:t>
            </w:r>
          </w:p>
        </w:tc>
        <w:tc>
          <w:tcPr>
            <w:tcW w:w="876" w:type="dxa"/>
            <w:vAlign w:val="center"/>
          </w:tcPr>
          <w:p w:rsidR="00467F99" w:rsidRPr="003322A4" w:rsidRDefault="008F1DB5" w:rsidP="00776465">
            <w:pPr>
              <w:spacing w:after="0" w:line="240" w:lineRule="auto"/>
              <w:jc w:val="center"/>
              <w:rPr>
                <w:szCs w:val="22"/>
              </w:rPr>
            </w:pPr>
            <w:r>
              <w:rPr>
                <w:sz w:val="22"/>
                <w:szCs w:val="22"/>
              </w:rPr>
              <w:t>1</w:t>
            </w:r>
          </w:p>
        </w:tc>
        <w:tc>
          <w:tcPr>
            <w:tcW w:w="657" w:type="dxa"/>
            <w:vAlign w:val="center"/>
          </w:tcPr>
          <w:p w:rsidR="00467F99" w:rsidRPr="003322A4" w:rsidRDefault="00467F99" w:rsidP="00776465">
            <w:pPr>
              <w:spacing w:after="0" w:line="240" w:lineRule="auto"/>
              <w:jc w:val="center"/>
              <w:rPr>
                <w:szCs w:val="22"/>
              </w:rPr>
            </w:pPr>
            <w:r>
              <w:rPr>
                <w:sz w:val="22"/>
                <w:szCs w:val="22"/>
              </w:rPr>
              <w:t>1</w:t>
            </w:r>
          </w:p>
        </w:tc>
        <w:tc>
          <w:tcPr>
            <w:tcW w:w="547" w:type="dxa"/>
            <w:vAlign w:val="center"/>
          </w:tcPr>
          <w:p w:rsidR="00467F99" w:rsidRPr="003322A4" w:rsidRDefault="00467F99" w:rsidP="00776465">
            <w:pPr>
              <w:spacing w:after="0" w:line="240" w:lineRule="auto"/>
              <w:jc w:val="center"/>
              <w:rPr>
                <w:szCs w:val="22"/>
              </w:rPr>
            </w:pPr>
            <w:r>
              <w:rPr>
                <w:sz w:val="22"/>
                <w:szCs w:val="22"/>
              </w:rPr>
              <w:t>1</w:t>
            </w:r>
          </w:p>
        </w:tc>
        <w:tc>
          <w:tcPr>
            <w:tcW w:w="2508" w:type="dxa"/>
            <w:vAlign w:val="center"/>
          </w:tcPr>
          <w:p w:rsidR="00467F99" w:rsidRPr="003322A4" w:rsidRDefault="00467F99" w:rsidP="00776465">
            <w:pPr>
              <w:spacing w:after="0" w:line="240" w:lineRule="auto"/>
              <w:jc w:val="center"/>
              <w:rPr>
                <w:szCs w:val="22"/>
              </w:rPr>
            </w:pPr>
            <w:r>
              <w:rPr>
                <w:sz w:val="22"/>
                <w:szCs w:val="22"/>
              </w:rPr>
              <w:t>1</w:t>
            </w:r>
          </w:p>
        </w:tc>
      </w:tr>
      <w:tr w:rsidR="00467F99" w:rsidRPr="00A47F2F" w:rsidTr="00776465">
        <w:trPr>
          <w:gridAfter w:val="1"/>
          <w:wAfter w:w="13" w:type="dxa"/>
          <w:trHeight w:val="553"/>
        </w:trPr>
        <w:tc>
          <w:tcPr>
            <w:tcW w:w="1069" w:type="dxa"/>
            <w:shd w:val="clear" w:color="auto" w:fill="auto"/>
            <w:vAlign w:val="center"/>
          </w:tcPr>
          <w:p w:rsidR="00467F99" w:rsidRPr="003322A4" w:rsidRDefault="00467F99" w:rsidP="00776465">
            <w:pPr>
              <w:jc w:val="center"/>
              <w:rPr>
                <w:szCs w:val="22"/>
              </w:rPr>
            </w:pPr>
            <w:r w:rsidRPr="003322A4">
              <w:rPr>
                <w:b/>
                <w:bCs/>
                <w:color w:val="FF0000"/>
                <w:sz w:val="22"/>
                <w:szCs w:val="22"/>
              </w:rPr>
              <w:t>PG.1.</w:t>
            </w:r>
            <w:r>
              <w:rPr>
                <w:b/>
                <w:bCs/>
                <w:color w:val="FF0000"/>
                <w:sz w:val="22"/>
                <w:szCs w:val="22"/>
              </w:rPr>
              <w:t>1.c.</w:t>
            </w:r>
          </w:p>
        </w:tc>
        <w:tc>
          <w:tcPr>
            <w:tcW w:w="2738" w:type="dxa"/>
            <w:shd w:val="clear" w:color="auto" w:fill="auto"/>
            <w:vAlign w:val="center"/>
          </w:tcPr>
          <w:p w:rsidR="00467F99" w:rsidRPr="003322A4" w:rsidRDefault="00467F99" w:rsidP="00776465">
            <w:pPr>
              <w:spacing w:after="0" w:line="240" w:lineRule="auto"/>
              <w:jc w:val="center"/>
              <w:rPr>
                <w:szCs w:val="22"/>
              </w:rPr>
            </w:pPr>
            <w:r>
              <w:rPr>
                <w:sz w:val="22"/>
                <w:szCs w:val="22"/>
              </w:rPr>
              <w:t>Sınıf kitaplıklarındaki ortalama kitap sayısı</w:t>
            </w:r>
          </w:p>
        </w:tc>
        <w:tc>
          <w:tcPr>
            <w:tcW w:w="876" w:type="dxa"/>
            <w:shd w:val="clear" w:color="auto" w:fill="auto"/>
            <w:noWrap/>
            <w:vAlign w:val="center"/>
          </w:tcPr>
          <w:p w:rsidR="00467F99" w:rsidRPr="003322A4" w:rsidRDefault="00467F99" w:rsidP="00776465">
            <w:pPr>
              <w:spacing w:after="0" w:line="240" w:lineRule="auto"/>
              <w:jc w:val="center"/>
              <w:rPr>
                <w:szCs w:val="22"/>
              </w:rPr>
            </w:pPr>
            <w:r>
              <w:rPr>
                <w:sz w:val="22"/>
                <w:szCs w:val="22"/>
              </w:rPr>
              <w:t>50</w:t>
            </w:r>
          </w:p>
        </w:tc>
        <w:tc>
          <w:tcPr>
            <w:tcW w:w="766" w:type="dxa"/>
            <w:shd w:val="clear" w:color="auto" w:fill="auto"/>
            <w:noWrap/>
            <w:vAlign w:val="center"/>
          </w:tcPr>
          <w:p w:rsidR="00467F99" w:rsidRPr="003322A4" w:rsidRDefault="00467F99" w:rsidP="00776465">
            <w:pPr>
              <w:spacing w:after="0" w:line="240" w:lineRule="auto"/>
              <w:jc w:val="center"/>
              <w:rPr>
                <w:szCs w:val="22"/>
              </w:rPr>
            </w:pPr>
            <w:r>
              <w:rPr>
                <w:sz w:val="22"/>
                <w:szCs w:val="22"/>
              </w:rPr>
              <w:t>60</w:t>
            </w:r>
          </w:p>
        </w:tc>
        <w:tc>
          <w:tcPr>
            <w:tcW w:w="876" w:type="dxa"/>
            <w:vAlign w:val="center"/>
          </w:tcPr>
          <w:p w:rsidR="00467F99" w:rsidRPr="003322A4" w:rsidRDefault="00467F99" w:rsidP="00776465">
            <w:pPr>
              <w:spacing w:after="0" w:line="240" w:lineRule="auto"/>
              <w:jc w:val="center"/>
              <w:rPr>
                <w:szCs w:val="22"/>
              </w:rPr>
            </w:pPr>
            <w:r>
              <w:rPr>
                <w:sz w:val="22"/>
                <w:szCs w:val="22"/>
              </w:rPr>
              <w:t>70</w:t>
            </w:r>
          </w:p>
        </w:tc>
        <w:tc>
          <w:tcPr>
            <w:tcW w:w="657" w:type="dxa"/>
            <w:vAlign w:val="center"/>
          </w:tcPr>
          <w:p w:rsidR="00467F99" w:rsidRPr="003322A4" w:rsidRDefault="00467F99" w:rsidP="00776465">
            <w:pPr>
              <w:spacing w:after="0" w:line="240" w:lineRule="auto"/>
              <w:jc w:val="center"/>
              <w:rPr>
                <w:szCs w:val="22"/>
              </w:rPr>
            </w:pPr>
            <w:r>
              <w:rPr>
                <w:sz w:val="22"/>
                <w:szCs w:val="22"/>
              </w:rPr>
              <w:t>80</w:t>
            </w:r>
          </w:p>
        </w:tc>
        <w:tc>
          <w:tcPr>
            <w:tcW w:w="547" w:type="dxa"/>
            <w:vAlign w:val="center"/>
          </w:tcPr>
          <w:p w:rsidR="00467F99" w:rsidRPr="003322A4" w:rsidRDefault="00467F99" w:rsidP="00776465">
            <w:pPr>
              <w:spacing w:after="0" w:line="240" w:lineRule="auto"/>
              <w:jc w:val="center"/>
              <w:rPr>
                <w:szCs w:val="22"/>
              </w:rPr>
            </w:pPr>
            <w:r>
              <w:rPr>
                <w:sz w:val="22"/>
                <w:szCs w:val="22"/>
              </w:rPr>
              <w:t>90</w:t>
            </w:r>
          </w:p>
        </w:tc>
        <w:tc>
          <w:tcPr>
            <w:tcW w:w="2508" w:type="dxa"/>
            <w:vAlign w:val="center"/>
          </w:tcPr>
          <w:p w:rsidR="00467F99" w:rsidRPr="003322A4" w:rsidRDefault="00467F99" w:rsidP="00776465">
            <w:pPr>
              <w:spacing w:after="0" w:line="240" w:lineRule="auto"/>
              <w:jc w:val="center"/>
              <w:rPr>
                <w:szCs w:val="22"/>
              </w:rPr>
            </w:pPr>
            <w:r>
              <w:rPr>
                <w:sz w:val="22"/>
                <w:szCs w:val="22"/>
              </w:rPr>
              <w:t>100</w:t>
            </w:r>
          </w:p>
        </w:tc>
      </w:tr>
      <w:tr w:rsidR="00467F99" w:rsidRPr="00A47F2F" w:rsidTr="00776465">
        <w:trPr>
          <w:gridAfter w:val="1"/>
          <w:wAfter w:w="13" w:type="dxa"/>
          <w:trHeight w:val="553"/>
        </w:trPr>
        <w:tc>
          <w:tcPr>
            <w:tcW w:w="1069" w:type="dxa"/>
            <w:shd w:val="clear" w:color="auto" w:fill="auto"/>
            <w:vAlign w:val="center"/>
          </w:tcPr>
          <w:p w:rsidR="00467F99" w:rsidRPr="003322A4" w:rsidRDefault="00467F99" w:rsidP="00776465">
            <w:pPr>
              <w:jc w:val="center"/>
              <w:rPr>
                <w:b/>
                <w:bCs/>
                <w:color w:val="FF0000"/>
                <w:szCs w:val="22"/>
              </w:rPr>
            </w:pPr>
            <w:r>
              <w:rPr>
                <w:b/>
                <w:bCs/>
                <w:color w:val="FF0000"/>
                <w:sz w:val="22"/>
                <w:szCs w:val="22"/>
              </w:rPr>
              <w:t>PG.1.1.d.</w:t>
            </w:r>
          </w:p>
        </w:tc>
        <w:tc>
          <w:tcPr>
            <w:tcW w:w="2738" w:type="dxa"/>
            <w:shd w:val="clear" w:color="auto" w:fill="auto"/>
            <w:vAlign w:val="center"/>
          </w:tcPr>
          <w:p w:rsidR="00467F99" w:rsidRDefault="00467F99" w:rsidP="00776465">
            <w:pPr>
              <w:spacing w:after="0" w:line="240" w:lineRule="auto"/>
              <w:jc w:val="center"/>
              <w:rPr>
                <w:szCs w:val="22"/>
              </w:rPr>
            </w:pPr>
            <w:r>
              <w:rPr>
                <w:sz w:val="22"/>
                <w:szCs w:val="22"/>
              </w:rPr>
              <w:t>Öğrenci başına okunan kitap sayısı</w:t>
            </w:r>
          </w:p>
        </w:tc>
        <w:tc>
          <w:tcPr>
            <w:tcW w:w="876" w:type="dxa"/>
            <w:shd w:val="clear" w:color="auto" w:fill="auto"/>
            <w:noWrap/>
            <w:vAlign w:val="center"/>
          </w:tcPr>
          <w:p w:rsidR="00467F99" w:rsidRDefault="00467F99" w:rsidP="00776465">
            <w:pPr>
              <w:spacing w:after="0" w:line="240" w:lineRule="auto"/>
              <w:jc w:val="center"/>
              <w:rPr>
                <w:szCs w:val="22"/>
              </w:rPr>
            </w:pPr>
            <w:r>
              <w:rPr>
                <w:sz w:val="22"/>
                <w:szCs w:val="22"/>
              </w:rPr>
              <w:t>12</w:t>
            </w:r>
          </w:p>
        </w:tc>
        <w:tc>
          <w:tcPr>
            <w:tcW w:w="766" w:type="dxa"/>
            <w:shd w:val="clear" w:color="auto" w:fill="auto"/>
            <w:noWrap/>
            <w:vAlign w:val="center"/>
          </w:tcPr>
          <w:p w:rsidR="00467F99" w:rsidRDefault="00467F99" w:rsidP="00776465">
            <w:pPr>
              <w:spacing w:after="0" w:line="240" w:lineRule="auto"/>
              <w:jc w:val="center"/>
              <w:rPr>
                <w:szCs w:val="22"/>
              </w:rPr>
            </w:pPr>
            <w:r>
              <w:rPr>
                <w:sz w:val="22"/>
                <w:szCs w:val="22"/>
              </w:rPr>
              <w:t>12</w:t>
            </w:r>
          </w:p>
        </w:tc>
        <w:tc>
          <w:tcPr>
            <w:tcW w:w="876" w:type="dxa"/>
            <w:vAlign w:val="center"/>
          </w:tcPr>
          <w:p w:rsidR="00467F99" w:rsidRDefault="00467F99" w:rsidP="00776465">
            <w:pPr>
              <w:spacing w:after="0" w:line="240" w:lineRule="auto"/>
              <w:jc w:val="center"/>
              <w:rPr>
                <w:szCs w:val="22"/>
              </w:rPr>
            </w:pPr>
            <w:r>
              <w:rPr>
                <w:sz w:val="22"/>
                <w:szCs w:val="22"/>
              </w:rPr>
              <w:t>13</w:t>
            </w:r>
          </w:p>
        </w:tc>
        <w:tc>
          <w:tcPr>
            <w:tcW w:w="657" w:type="dxa"/>
            <w:vAlign w:val="center"/>
          </w:tcPr>
          <w:p w:rsidR="00467F99" w:rsidRDefault="00467F99" w:rsidP="00776465">
            <w:pPr>
              <w:spacing w:after="0" w:line="240" w:lineRule="auto"/>
              <w:jc w:val="center"/>
              <w:rPr>
                <w:szCs w:val="22"/>
              </w:rPr>
            </w:pPr>
            <w:r>
              <w:rPr>
                <w:sz w:val="22"/>
                <w:szCs w:val="22"/>
              </w:rPr>
              <w:t>14</w:t>
            </w:r>
          </w:p>
        </w:tc>
        <w:tc>
          <w:tcPr>
            <w:tcW w:w="547" w:type="dxa"/>
            <w:vAlign w:val="center"/>
          </w:tcPr>
          <w:p w:rsidR="00467F99" w:rsidRDefault="00467F99" w:rsidP="00776465">
            <w:pPr>
              <w:spacing w:after="0" w:line="240" w:lineRule="auto"/>
              <w:jc w:val="center"/>
              <w:rPr>
                <w:szCs w:val="22"/>
              </w:rPr>
            </w:pPr>
            <w:r>
              <w:rPr>
                <w:sz w:val="22"/>
                <w:szCs w:val="22"/>
              </w:rPr>
              <w:t>15</w:t>
            </w:r>
          </w:p>
        </w:tc>
        <w:tc>
          <w:tcPr>
            <w:tcW w:w="2508" w:type="dxa"/>
            <w:vAlign w:val="center"/>
          </w:tcPr>
          <w:p w:rsidR="00467F99" w:rsidRDefault="00467F99" w:rsidP="00776465">
            <w:pPr>
              <w:spacing w:after="0" w:line="240" w:lineRule="auto"/>
              <w:jc w:val="center"/>
              <w:rPr>
                <w:szCs w:val="22"/>
              </w:rPr>
            </w:pPr>
            <w:r>
              <w:rPr>
                <w:sz w:val="22"/>
                <w:szCs w:val="22"/>
              </w:rPr>
              <w:t>16</w:t>
            </w:r>
          </w:p>
        </w:tc>
      </w:tr>
    </w:tbl>
    <w:p w:rsidR="00467F99" w:rsidRDefault="00467F99" w:rsidP="00467F99">
      <w:pPr>
        <w:jc w:val="both"/>
        <w:rPr>
          <w:b/>
          <w:color w:val="FF0000"/>
          <w:szCs w:val="24"/>
        </w:rPr>
      </w:pPr>
    </w:p>
    <w:p w:rsidR="00467F99" w:rsidRDefault="00467F99" w:rsidP="00467F99">
      <w:pPr>
        <w:rPr>
          <w:b/>
          <w:sz w:val="28"/>
        </w:rPr>
      </w:pPr>
    </w:p>
    <w:p w:rsidR="00467F99" w:rsidRPr="002B6FDB" w:rsidRDefault="00467F99" w:rsidP="00467F99">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695"/>
        <w:gridCol w:w="4581"/>
        <w:gridCol w:w="2289"/>
        <w:gridCol w:w="2291"/>
      </w:tblGrid>
      <w:tr w:rsidR="00467F99" w:rsidRPr="00A47F2F" w:rsidTr="007764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7F99" w:rsidRPr="00A47F2F" w:rsidRDefault="00467F99" w:rsidP="007764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Tarihi</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Kitap okuma yarışmasının düzenlenmesi</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r w:rsidR="00467F99" w:rsidRPr="00C8738A"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C8738A" w:rsidRDefault="00467F99" w:rsidP="00776465">
            <w:pPr>
              <w:spacing w:after="0" w:line="240" w:lineRule="auto"/>
              <w:jc w:val="center"/>
              <w:rPr>
                <w:b/>
                <w:bCs/>
                <w:color w:val="000000"/>
                <w:szCs w:val="24"/>
              </w:rPr>
            </w:pPr>
            <w:r w:rsidRPr="00C8738A">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szCs w:val="24"/>
              </w:rPr>
            </w:pPr>
            <w:r w:rsidRPr="00C8738A">
              <w:rPr>
                <w:szCs w:val="24"/>
              </w:rPr>
              <w:t>Kütüphane için çalışmaların başlatılması</w:t>
            </w:r>
          </w:p>
        </w:tc>
        <w:tc>
          <w:tcPr>
            <w:tcW w:w="1161"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color w:val="000000"/>
                <w:szCs w:val="24"/>
              </w:rPr>
            </w:pPr>
            <w:r w:rsidRPr="00C8738A">
              <w:rPr>
                <w:color w:val="000000"/>
                <w:szCs w:val="24"/>
              </w:rPr>
              <w:t>Okul İdareci ve Öğretmenleri</w:t>
            </w:r>
          </w:p>
        </w:tc>
        <w:tc>
          <w:tcPr>
            <w:tcW w:w="1162"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color w:val="000000"/>
                <w:szCs w:val="24"/>
              </w:rPr>
            </w:pPr>
            <w:r w:rsidRPr="00C8738A">
              <w:rPr>
                <w:color w:val="000000"/>
                <w:szCs w:val="24"/>
              </w:rPr>
              <w:t>2019-2023</w:t>
            </w:r>
          </w:p>
        </w:tc>
      </w:tr>
      <w:tr w:rsidR="00467F99" w:rsidRPr="00C8738A"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C8738A" w:rsidRDefault="00467F99" w:rsidP="00776465">
            <w:pPr>
              <w:spacing w:after="0" w:line="240" w:lineRule="auto"/>
              <w:jc w:val="center"/>
              <w:rPr>
                <w:b/>
                <w:bCs/>
                <w:color w:val="000000"/>
                <w:szCs w:val="24"/>
              </w:rPr>
            </w:pPr>
            <w:r w:rsidRPr="00C8738A">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szCs w:val="24"/>
              </w:rPr>
            </w:pPr>
            <w:r w:rsidRPr="00C8738A">
              <w:rPr>
                <w:szCs w:val="24"/>
              </w:rPr>
              <w:t>Sınıf kitaplıklarının zenginleştirilmesi</w:t>
            </w:r>
          </w:p>
        </w:tc>
        <w:tc>
          <w:tcPr>
            <w:tcW w:w="1161"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color w:val="000000"/>
                <w:szCs w:val="24"/>
              </w:rPr>
            </w:pPr>
            <w:r w:rsidRPr="00C8738A">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color w:val="000000"/>
                <w:szCs w:val="24"/>
              </w:rPr>
            </w:pPr>
            <w:r w:rsidRPr="00C8738A">
              <w:rPr>
                <w:color w:val="000000"/>
                <w:szCs w:val="24"/>
              </w:rPr>
              <w:t>2019-2023</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C8738A" w:rsidRDefault="00467F99" w:rsidP="00776465">
            <w:pPr>
              <w:spacing w:after="0" w:line="240" w:lineRule="auto"/>
              <w:jc w:val="center"/>
              <w:rPr>
                <w:b/>
                <w:bCs/>
                <w:color w:val="000000"/>
                <w:szCs w:val="24"/>
              </w:rPr>
            </w:pPr>
            <w:r w:rsidRPr="00C8738A">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szCs w:val="24"/>
              </w:rPr>
            </w:pPr>
            <w:r w:rsidRPr="00C8738A">
              <w:rPr>
                <w:szCs w:val="24"/>
              </w:rPr>
              <w:t>Veli toplantılarında kitap okuma önemi ile ilgili gündem maddesi oluşturulması</w:t>
            </w:r>
          </w:p>
        </w:tc>
        <w:tc>
          <w:tcPr>
            <w:tcW w:w="1161"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color w:val="000000"/>
                <w:szCs w:val="24"/>
              </w:rPr>
            </w:pPr>
            <w:r w:rsidRPr="00C8738A">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sidRPr="00C8738A">
              <w:rPr>
                <w:color w:val="000000"/>
                <w:szCs w:val="24"/>
              </w:rPr>
              <w:t>2019-202</w:t>
            </w:r>
            <w:r w:rsidR="008F1DB5">
              <w:rPr>
                <w:color w:val="000000"/>
                <w:szCs w:val="24"/>
              </w:rPr>
              <w:t>3</w:t>
            </w:r>
          </w:p>
        </w:tc>
      </w:tr>
    </w:tbl>
    <w:p w:rsidR="00467F99" w:rsidRDefault="00467F99" w:rsidP="00467F99"/>
    <w:p w:rsidR="00467F99" w:rsidRDefault="00467F99" w:rsidP="00467F99">
      <w:pPr>
        <w:pStyle w:val="Balk3"/>
        <w:rPr>
          <w:rFonts w:ascii="Book Antiqua" w:hAnsi="Book Antiqua"/>
          <w:sz w:val="24"/>
          <w:szCs w:val="24"/>
        </w:rPr>
      </w:pPr>
      <w:r w:rsidRPr="008E0D65">
        <w:rPr>
          <w:rStyle w:val="Balk4Char"/>
          <w:b/>
        </w:rPr>
        <w:t>Stratejik Hedef 2.2.</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467F99" w:rsidRPr="008E0D65" w:rsidRDefault="008E0D65" w:rsidP="00467F99">
      <w:pPr>
        <w:rPr>
          <w:b/>
          <w:i/>
        </w:rPr>
      </w:pPr>
      <w:r>
        <w:rPr>
          <w:b/>
          <w:i/>
        </w:rPr>
        <w:t>(</w:t>
      </w:r>
      <w:r w:rsidR="00467F99" w:rsidRPr="008E0D65">
        <w:rPr>
          <w:b/>
          <w:i/>
        </w:rPr>
        <w:t xml:space="preserve">Üst öğrenime hazır: </w:t>
      </w:r>
      <w:r w:rsidR="00467F99" w:rsidRPr="008E0D65">
        <w:rPr>
          <w:i/>
        </w:rPr>
        <w:t>Mesleki rehberlik faaliyetleri, tercih kılavuzluğu, yetiştirme kursları, sınav kaygısı vb,</w:t>
      </w:r>
    </w:p>
    <w:p w:rsidR="00467F99" w:rsidRPr="002B6FDB" w:rsidRDefault="00467F99" w:rsidP="00467F99">
      <w:pPr>
        <w:rPr>
          <w:b/>
          <w:i/>
        </w:rPr>
      </w:pPr>
      <w:r w:rsidRPr="008E0D65">
        <w:rPr>
          <w:b/>
          <w:i/>
        </w:rPr>
        <w:t xml:space="preserve">İstihdama Hazır: </w:t>
      </w:r>
      <w:r w:rsidRPr="008E0D65">
        <w:rPr>
          <w:i/>
        </w:rPr>
        <w:t>Kariyer günleri, staj ve işyeri uygulamaları, ders dışı meslek kursları vb ele alınacaktır</w:t>
      </w:r>
      <w:r w:rsidR="008E0D65">
        <w:rPr>
          <w:b/>
          <w:i/>
        </w:rPr>
        <w:t>.)</w:t>
      </w:r>
    </w:p>
    <w:p w:rsidR="00467F99" w:rsidRDefault="00467F99" w:rsidP="00467F99">
      <w:pPr>
        <w:rPr>
          <w:b/>
          <w:sz w:val="28"/>
        </w:rPr>
      </w:pPr>
    </w:p>
    <w:p w:rsidR="00467F99" w:rsidRPr="002B6FDB" w:rsidRDefault="00467F99" w:rsidP="00467F99">
      <w:pPr>
        <w:rPr>
          <w:b/>
          <w:color w:val="FF0000"/>
          <w:sz w:val="28"/>
        </w:rPr>
      </w:pPr>
      <w:r w:rsidRPr="002B6FDB">
        <w:rPr>
          <w:b/>
          <w:sz w:val="28"/>
        </w:rPr>
        <w:t>Performans Göstergeleri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68"/>
        <w:gridCol w:w="1134"/>
        <w:gridCol w:w="992"/>
        <w:gridCol w:w="850"/>
        <w:gridCol w:w="993"/>
        <w:gridCol w:w="992"/>
        <w:gridCol w:w="1276"/>
      </w:tblGrid>
      <w:tr w:rsidR="00467F99" w:rsidRPr="00A47F2F" w:rsidTr="00776465">
        <w:trPr>
          <w:trHeight w:val="421"/>
        </w:trPr>
        <w:tc>
          <w:tcPr>
            <w:tcW w:w="1101" w:type="dxa"/>
            <w:vMerge w:val="restart"/>
            <w:shd w:val="clear" w:color="auto" w:fill="auto"/>
            <w:noWrap/>
            <w:vAlign w:val="center"/>
            <w:hideMark/>
          </w:tcPr>
          <w:p w:rsidR="00467F99" w:rsidRPr="003322A4" w:rsidRDefault="00467F99" w:rsidP="00776465">
            <w:pPr>
              <w:spacing w:after="0" w:line="240" w:lineRule="auto"/>
              <w:rPr>
                <w:b/>
                <w:bCs/>
                <w:color w:val="000000"/>
                <w:szCs w:val="22"/>
              </w:rPr>
            </w:pPr>
            <w:r>
              <w:rPr>
                <w:b/>
                <w:bCs/>
                <w:color w:val="000000"/>
                <w:sz w:val="22"/>
                <w:szCs w:val="22"/>
              </w:rPr>
              <w:t>No</w:t>
            </w:r>
          </w:p>
        </w:tc>
        <w:tc>
          <w:tcPr>
            <w:tcW w:w="2268" w:type="dxa"/>
            <w:vMerge w:val="restart"/>
            <w:shd w:val="clear" w:color="auto" w:fill="auto"/>
            <w:vAlign w:val="center"/>
            <w:hideMark/>
          </w:tcPr>
          <w:p w:rsidR="00467F99" w:rsidRPr="003322A4" w:rsidRDefault="00467F99" w:rsidP="00776465">
            <w:pPr>
              <w:spacing w:after="0" w:line="240" w:lineRule="auto"/>
              <w:rPr>
                <w:b/>
                <w:bCs/>
                <w:color w:val="000000"/>
                <w:sz w:val="20"/>
                <w:szCs w:val="22"/>
              </w:rPr>
            </w:pPr>
            <w:r w:rsidRPr="003322A4">
              <w:rPr>
                <w:b/>
                <w:bCs/>
                <w:color w:val="000000"/>
                <w:sz w:val="20"/>
                <w:szCs w:val="22"/>
              </w:rPr>
              <w:t>PERFORMANS</w:t>
            </w:r>
          </w:p>
          <w:p w:rsidR="00467F99" w:rsidRPr="003322A4" w:rsidRDefault="00467F99" w:rsidP="00776465">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rsidR="00467F99" w:rsidRPr="003322A4" w:rsidRDefault="00467F99" w:rsidP="00776465">
            <w:pPr>
              <w:spacing w:after="0" w:line="240" w:lineRule="auto"/>
              <w:rPr>
                <w:b/>
                <w:bCs/>
                <w:color w:val="000000"/>
                <w:sz w:val="20"/>
                <w:szCs w:val="22"/>
              </w:rPr>
            </w:pPr>
            <w:r w:rsidRPr="003322A4">
              <w:rPr>
                <w:b/>
                <w:bCs/>
                <w:color w:val="000000"/>
                <w:sz w:val="20"/>
                <w:szCs w:val="22"/>
              </w:rPr>
              <w:t>Mevcut</w:t>
            </w:r>
          </w:p>
        </w:tc>
        <w:tc>
          <w:tcPr>
            <w:tcW w:w="5103" w:type="dxa"/>
            <w:gridSpan w:val="5"/>
            <w:shd w:val="clear" w:color="auto" w:fill="auto"/>
            <w:vAlign w:val="center"/>
          </w:tcPr>
          <w:p w:rsidR="00467F99" w:rsidRPr="003322A4" w:rsidRDefault="00467F99" w:rsidP="00776465">
            <w:pPr>
              <w:spacing w:after="0" w:line="240" w:lineRule="auto"/>
              <w:rPr>
                <w:b/>
                <w:bCs/>
                <w:color w:val="000000"/>
                <w:szCs w:val="22"/>
              </w:rPr>
            </w:pPr>
            <w:r w:rsidRPr="003322A4">
              <w:rPr>
                <w:b/>
                <w:bCs/>
                <w:color w:val="000000"/>
                <w:sz w:val="22"/>
                <w:szCs w:val="22"/>
              </w:rPr>
              <w:t>HEDEF</w:t>
            </w:r>
          </w:p>
        </w:tc>
      </w:tr>
      <w:tr w:rsidR="00467F99" w:rsidRPr="00A47F2F" w:rsidTr="00776465">
        <w:trPr>
          <w:trHeight w:val="309"/>
        </w:trPr>
        <w:tc>
          <w:tcPr>
            <w:tcW w:w="1101" w:type="dxa"/>
            <w:vMerge/>
            <w:shd w:val="clear" w:color="auto" w:fill="auto"/>
            <w:vAlign w:val="center"/>
            <w:hideMark/>
          </w:tcPr>
          <w:p w:rsidR="00467F99" w:rsidRPr="003322A4" w:rsidRDefault="00467F99" w:rsidP="00776465">
            <w:pPr>
              <w:spacing w:after="0" w:line="240" w:lineRule="auto"/>
              <w:rPr>
                <w:b/>
                <w:bCs/>
                <w:szCs w:val="22"/>
              </w:rPr>
            </w:pPr>
          </w:p>
        </w:tc>
        <w:tc>
          <w:tcPr>
            <w:tcW w:w="2268" w:type="dxa"/>
            <w:vMerge/>
            <w:shd w:val="clear" w:color="auto" w:fill="auto"/>
            <w:vAlign w:val="center"/>
            <w:hideMark/>
          </w:tcPr>
          <w:p w:rsidR="00467F99" w:rsidRPr="003322A4" w:rsidRDefault="00467F99" w:rsidP="00776465">
            <w:pPr>
              <w:spacing w:after="0" w:line="240" w:lineRule="auto"/>
              <w:rPr>
                <w:b/>
                <w:bCs/>
                <w:szCs w:val="22"/>
              </w:rPr>
            </w:pPr>
          </w:p>
        </w:tc>
        <w:tc>
          <w:tcPr>
            <w:tcW w:w="1134" w:type="dxa"/>
            <w:shd w:val="clear" w:color="auto" w:fill="auto"/>
            <w:noWrap/>
            <w:vAlign w:val="center"/>
            <w:hideMark/>
          </w:tcPr>
          <w:p w:rsidR="00467F99" w:rsidRPr="003322A4" w:rsidRDefault="00467F99" w:rsidP="00776465">
            <w:pPr>
              <w:spacing w:after="0" w:line="240" w:lineRule="auto"/>
              <w:rPr>
                <w:b/>
                <w:bCs/>
                <w:szCs w:val="22"/>
              </w:rPr>
            </w:pPr>
            <w:r w:rsidRPr="003322A4">
              <w:rPr>
                <w:b/>
                <w:bCs/>
                <w:sz w:val="22"/>
                <w:szCs w:val="22"/>
              </w:rPr>
              <w:t>2018</w:t>
            </w:r>
          </w:p>
        </w:tc>
        <w:tc>
          <w:tcPr>
            <w:tcW w:w="992" w:type="dxa"/>
            <w:shd w:val="clear" w:color="auto" w:fill="auto"/>
            <w:noWrap/>
            <w:vAlign w:val="center"/>
            <w:hideMark/>
          </w:tcPr>
          <w:p w:rsidR="00467F99" w:rsidRPr="003322A4" w:rsidRDefault="00467F99" w:rsidP="00776465">
            <w:pPr>
              <w:spacing w:after="0" w:line="240" w:lineRule="auto"/>
              <w:rPr>
                <w:b/>
                <w:bCs/>
                <w:szCs w:val="22"/>
              </w:rPr>
            </w:pPr>
            <w:r w:rsidRPr="003322A4">
              <w:rPr>
                <w:b/>
                <w:bCs/>
                <w:sz w:val="22"/>
                <w:szCs w:val="22"/>
              </w:rPr>
              <w:t>2019</w:t>
            </w:r>
          </w:p>
        </w:tc>
        <w:tc>
          <w:tcPr>
            <w:tcW w:w="850" w:type="dxa"/>
            <w:vAlign w:val="center"/>
          </w:tcPr>
          <w:p w:rsidR="00467F99" w:rsidRPr="003322A4" w:rsidRDefault="00467F99" w:rsidP="00776465">
            <w:pPr>
              <w:spacing w:after="0" w:line="240" w:lineRule="auto"/>
              <w:rPr>
                <w:b/>
                <w:bCs/>
                <w:szCs w:val="22"/>
              </w:rPr>
            </w:pPr>
            <w:r w:rsidRPr="003322A4">
              <w:rPr>
                <w:b/>
                <w:bCs/>
                <w:sz w:val="22"/>
                <w:szCs w:val="22"/>
              </w:rPr>
              <w:t>2020</w:t>
            </w:r>
          </w:p>
        </w:tc>
        <w:tc>
          <w:tcPr>
            <w:tcW w:w="993" w:type="dxa"/>
            <w:vAlign w:val="center"/>
          </w:tcPr>
          <w:p w:rsidR="00467F99" w:rsidRPr="003322A4" w:rsidRDefault="00467F99" w:rsidP="00776465">
            <w:pPr>
              <w:spacing w:after="0" w:line="240" w:lineRule="auto"/>
              <w:rPr>
                <w:b/>
                <w:bCs/>
                <w:szCs w:val="22"/>
              </w:rPr>
            </w:pPr>
            <w:r w:rsidRPr="003322A4">
              <w:rPr>
                <w:b/>
                <w:bCs/>
                <w:sz w:val="22"/>
                <w:szCs w:val="22"/>
              </w:rPr>
              <w:t>2021</w:t>
            </w:r>
          </w:p>
        </w:tc>
        <w:tc>
          <w:tcPr>
            <w:tcW w:w="992" w:type="dxa"/>
            <w:vAlign w:val="center"/>
          </w:tcPr>
          <w:p w:rsidR="00467F99" w:rsidRPr="003322A4" w:rsidRDefault="00467F99" w:rsidP="00776465">
            <w:pPr>
              <w:spacing w:after="0" w:line="240" w:lineRule="auto"/>
              <w:rPr>
                <w:b/>
                <w:bCs/>
                <w:szCs w:val="22"/>
              </w:rPr>
            </w:pPr>
            <w:r w:rsidRPr="003322A4">
              <w:rPr>
                <w:b/>
                <w:bCs/>
                <w:sz w:val="22"/>
                <w:szCs w:val="22"/>
              </w:rPr>
              <w:t>2022</w:t>
            </w:r>
          </w:p>
        </w:tc>
        <w:tc>
          <w:tcPr>
            <w:tcW w:w="1276" w:type="dxa"/>
            <w:vAlign w:val="center"/>
          </w:tcPr>
          <w:p w:rsidR="00467F99" w:rsidRPr="003322A4" w:rsidRDefault="00467F99" w:rsidP="00776465">
            <w:pPr>
              <w:spacing w:after="0" w:line="240" w:lineRule="auto"/>
              <w:rPr>
                <w:b/>
                <w:bCs/>
                <w:szCs w:val="22"/>
              </w:rPr>
            </w:pPr>
            <w:r w:rsidRPr="003322A4">
              <w:rPr>
                <w:b/>
                <w:bCs/>
                <w:sz w:val="22"/>
                <w:szCs w:val="22"/>
              </w:rPr>
              <w:t>2023</w:t>
            </w:r>
          </w:p>
        </w:tc>
      </w:tr>
      <w:tr w:rsidR="00467F99" w:rsidRPr="00A47F2F" w:rsidTr="00776465">
        <w:trPr>
          <w:trHeight w:val="549"/>
        </w:trPr>
        <w:tc>
          <w:tcPr>
            <w:tcW w:w="1101" w:type="dxa"/>
            <w:shd w:val="clear" w:color="auto" w:fill="auto"/>
            <w:vAlign w:val="center"/>
          </w:tcPr>
          <w:p w:rsidR="00467F99" w:rsidRPr="003322A4" w:rsidRDefault="00467F99" w:rsidP="00776465">
            <w:pPr>
              <w:spacing w:after="0" w:line="240" w:lineRule="auto"/>
              <w:rPr>
                <w:b/>
                <w:bCs/>
                <w:color w:val="FF0000"/>
                <w:szCs w:val="22"/>
              </w:rPr>
            </w:pPr>
            <w:r w:rsidRPr="003322A4">
              <w:rPr>
                <w:b/>
                <w:bCs/>
                <w:color w:val="FF0000"/>
                <w:sz w:val="22"/>
                <w:szCs w:val="22"/>
              </w:rPr>
              <w:t>PG.</w:t>
            </w:r>
            <w:r>
              <w:rPr>
                <w:b/>
                <w:bCs/>
                <w:color w:val="FF0000"/>
                <w:sz w:val="22"/>
                <w:szCs w:val="22"/>
              </w:rPr>
              <w:t>2.1.a</w:t>
            </w:r>
          </w:p>
        </w:tc>
        <w:tc>
          <w:tcPr>
            <w:tcW w:w="2268" w:type="dxa"/>
            <w:shd w:val="clear" w:color="auto" w:fill="auto"/>
            <w:vAlign w:val="center"/>
          </w:tcPr>
          <w:p w:rsidR="00467F99" w:rsidRPr="003322A4" w:rsidRDefault="00467F99" w:rsidP="00776465">
            <w:pPr>
              <w:spacing w:after="0" w:line="240" w:lineRule="auto"/>
              <w:rPr>
                <w:szCs w:val="22"/>
              </w:rPr>
            </w:pPr>
            <w:r>
              <w:rPr>
                <w:sz w:val="22"/>
                <w:szCs w:val="22"/>
              </w:rPr>
              <w:t>Akıllı Tahta</w:t>
            </w:r>
          </w:p>
        </w:tc>
        <w:tc>
          <w:tcPr>
            <w:tcW w:w="1134" w:type="dxa"/>
            <w:shd w:val="clear" w:color="auto" w:fill="auto"/>
            <w:noWrap/>
            <w:vAlign w:val="center"/>
          </w:tcPr>
          <w:p w:rsidR="00467F99" w:rsidRPr="003322A4" w:rsidRDefault="008F1DB5" w:rsidP="00776465">
            <w:pPr>
              <w:spacing w:after="0" w:line="240" w:lineRule="auto"/>
              <w:rPr>
                <w:szCs w:val="22"/>
              </w:rPr>
            </w:pPr>
            <w:r>
              <w:rPr>
                <w:sz w:val="22"/>
                <w:szCs w:val="22"/>
              </w:rPr>
              <w:t>24</w:t>
            </w:r>
          </w:p>
        </w:tc>
        <w:tc>
          <w:tcPr>
            <w:tcW w:w="992" w:type="dxa"/>
            <w:shd w:val="clear" w:color="auto" w:fill="auto"/>
            <w:noWrap/>
            <w:vAlign w:val="center"/>
          </w:tcPr>
          <w:p w:rsidR="00467F99" w:rsidRPr="003322A4" w:rsidRDefault="008F1DB5" w:rsidP="00776465">
            <w:pPr>
              <w:spacing w:after="0" w:line="240" w:lineRule="auto"/>
              <w:rPr>
                <w:szCs w:val="22"/>
              </w:rPr>
            </w:pPr>
            <w:r>
              <w:rPr>
                <w:szCs w:val="22"/>
              </w:rPr>
              <w:t>24</w:t>
            </w:r>
          </w:p>
        </w:tc>
        <w:tc>
          <w:tcPr>
            <w:tcW w:w="850" w:type="dxa"/>
          </w:tcPr>
          <w:p w:rsidR="00467F99" w:rsidRPr="003322A4" w:rsidRDefault="008F1DB5" w:rsidP="00776465">
            <w:pPr>
              <w:spacing w:after="0" w:line="240" w:lineRule="auto"/>
              <w:rPr>
                <w:szCs w:val="22"/>
              </w:rPr>
            </w:pPr>
            <w:r>
              <w:rPr>
                <w:szCs w:val="22"/>
              </w:rPr>
              <w:t>24</w:t>
            </w:r>
          </w:p>
        </w:tc>
        <w:tc>
          <w:tcPr>
            <w:tcW w:w="993" w:type="dxa"/>
          </w:tcPr>
          <w:p w:rsidR="00467F99" w:rsidRPr="003322A4" w:rsidRDefault="008F1DB5" w:rsidP="00776465">
            <w:pPr>
              <w:spacing w:after="0" w:line="240" w:lineRule="auto"/>
              <w:rPr>
                <w:szCs w:val="22"/>
              </w:rPr>
            </w:pPr>
            <w:r>
              <w:rPr>
                <w:szCs w:val="22"/>
              </w:rPr>
              <w:t>24</w:t>
            </w:r>
          </w:p>
        </w:tc>
        <w:tc>
          <w:tcPr>
            <w:tcW w:w="992" w:type="dxa"/>
          </w:tcPr>
          <w:p w:rsidR="00467F99" w:rsidRPr="003322A4" w:rsidRDefault="008F1DB5" w:rsidP="00776465">
            <w:pPr>
              <w:spacing w:after="0" w:line="240" w:lineRule="auto"/>
              <w:rPr>
                <w:szCs w:val="22"/>
              </w:rPr>
            </w:pPr>
            <w:r>
              <w:rPr>
                <w:szCs w:val="22"/>
              </w:rPr>
              <w:t>24</w:t>
            </w:r>
          </w:p>
        </w:tc>
        <w:tc>
          <w:tcPr>
            <w:tcW w:w="1276" w:type="dxa"/>
          </w:tcPr>
          <w:p w:rsidR="00467F99" w:rsidRPr="003322A4" w:rsidRDefault="008F1DB5" w:rsidP="00776465">
            <w:pPr>
              <w:spacing w:after="0" w:line="240" w:lineRule="auto"/>
              <w:rPr>
                <w:szCs w:val="22"/>
              </w:rPr>
            </w:pPr>
            <w:r>
              <w:rPr>
                <w:sz w:val="22"/>
                <w:szCs w:val="22"/>
              </w:rPr>
              <w:t>24</w:t>
            </w:r>
          </w:p>
        </w:tc>
      </w:tr>
      <w:tr w:rsidR="00467F99" w:rsidRPr="00A47F2F" w:rsidTr="00776465">
        <w:trPr>
          <w:trHeight w:val="549"/>
        </w:trPr>
        <w:tc>
          <w:tcPr>
            <w:tcW w:w="1101" w:type="dxa"/>
            <w:shd w:val="clear" w:color="auto" w:fill="auto"/>
            <w:vAlign w:val="center"/>
          </w:tcPr>
          <w:p w:rsidR="00467F99" w:rsidRPr="003322A4" w:rsidRDefault="00467F99" w:rsidP="00776465">
            <w:pPr>
              <w:rPr>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1.b</w:t>
            </w:r>
          </w:p>
        </w:tc>
        <w:tc>
          <w:tcPr>
            <w:tcW w:w="2268" w:type="dxa"/>
            <w:shd w:val="clear" w:color="auto" w:fill="auto"/>
            <w:vAlign w:val="center"/>
          </w:tcPr>
          <w:p w:rsidR="00467F99" w:rsidRPr="003322A4" w:rsidRDefault="00467F99" w:rsidP="00776465">
            <w:pPr>
              <w:spacing w:after="0" w:line="240" w:lineRule="auto"/>
              <w:rPr>
                <w:szCs w:val="22"/>
              </w:rPr>
            </w:pPr>
            <w:r>
              <w:rPr>
                <w:sz w:val="22"/>
                <w:szCs w:val="22"/>
              </w:rPr>
              <w:t>Kütüphane</w:t>
            </w:r>
          </w:p>
        </w:tc>
        <w:tc>
          <w:tcPr>
            <w:tcW w:w="1134" w:type="dxa"/>
            <w:shd w:val="clear" w:color="auto" w:fill="auto"/>
            <w:noWrap/>
            <w:vAlign w:val="center"/>
          </w:tcPr>
          <w:p w:rsidR="00467F99" w:rsidRPr="003322A4" w:rsidRDefault="008F1DB5" w:rsidP="00776465">
            <w:pPr>
              <w:spacing w:after="0" w:line="240" w:lineRule="auto"/>
              <w:rPr>
                <w:szCs w:val="22"/>
              </w:rPr>
            </w:pPr>
            <w:r>
              <w:rPr>
                <w:sz w:val="22"/>
                <w:szCs w:val="22"/>
              </w:rPr>
              <w:t>1</w:t>
            </w:r>
          </w:p>
        </w:tc>
        <w:tc>
          <w:tcPr>
            <w:tcW w:w="992" w:type="dxa"/>
            <w:shd w:val="clear" w:color="auto" w:fill="auto"/>
            <w:noWrap/>
            <w:vAlign w:val="center"/>
          </w:tcPr>
          <w:p w:rsidR="00467F99" w:rsidRPr="003322A4" w:rsidRDefault="008F1DB5" w:rsidP="00776465">
            <w:pPr>
              <w:spacing w:after="0" w:line="240" w:lineRule="auto"/>
              <w:rPr>
                <w:szCs w:val="22"/>
              </w:rPr>
            </w:pPr>
            <w:r>
              <w:rPr>
                <w:szCs w:val="22"/>
              </w:rPr>
              <w:t>1</w:t>
            </w:r>
          </w:p>
        </w:tc>
        <w:tc>
          <w:tcPr>
            <w:tcW w:w="850" w:type="dxa"/>
          </w:tcPr>
          <w:p w:rsidR="00467F99" w:rsidRPr="003322A4" w:rsidRDefault="008F1DB5" w:rsidP="00776465">
            <w:pPr>
              <w:spacing w:after="0" w:line="240" w:lineRule="auto"/>
              <w:rPr>
                <w:szCs w:val="22"/>
              </w:rPr>
            </w:pPr>
            <w:r>
              <w:rPr>
                <w:szCs w:val="22"/>
              </w:rPr>
              <w:t>1</w:t>
            </w:r>
          </w:p>
        </w:tc>
        <w:tc>
          <w:tcPr>
            <w:tcW w:w="993" w:type="dxa"/>
          </w:tcPr>
          <w:p w:rsidR="00467F99" w:rsidRPr="003322A4" w:rsidRDefault="008F1DB5" w:rsidP="00776465">
            <w:pPr>
              <w:spacing w:after="0" w:line="240" w:lineRule="auto"/>
              <w:rPr>
                <w:szCs w:val="22"/>
              </w:rPr>
            </w:pPr>
            <w:r>
              <w:rPr>
                <w:szCs w:val="22"/>
              </w:rPr>
              <w:t>1</w:t>
            </w:r>
          </w:p>
        </w:tc>
        <w:tc>
          <w:tcPr>
            <w:tcW w:w="992" w:type="dxa"/>
          </w:tcPr>
          <w:p w:rsidR="00467F99" w:rsidRPr="003322A4" w:rsidRDefault="008F1DB5" w:rsidP="00776465">
            <w:pPr>
              <w:spacing w:after="0" w:line="240" w:lineRule="auto"/>
              <w:rPr>
                <w:szCs w:val="22"/>
              </w:rPr>
            </w:pPr>
            <w:r>
              <w:rPr>
                <w:szCs w:val="22"/>
              </w:rPr>
              <w:t>1</w:t>
            </w:r>
          </w:p>
        </w:tc>
        <w:tc>
          <w:tcPr>
            <w:tcW w:w="1276" w:type="dxa"/>
          </w:tcPr>
          <w:p w:rsidR="00467F99" w:rsidRPr="003322A4" w:rsidRDefault="008F1DB5" w:rsidP="00776465">
            <w:pPr>
              <w:spacing w:after="0" w:line="240" w:lineRule="auto"/>
              <w:rPr>
                <w:szCs w:val="22"/>
              </w:rPr>
            </w:pPr>
            <w:r>
              <w:rPr>
                <w:sz w:val="22"/>
                <w:szCs w:val="22"/>
              </w:rPr>
              <w:t>1</w:t>
            </w:r>
          </w:p>
        </w:tc>
      </w:tr>
      <w:tr w:rsidR="00467F99" w:rsidRPr="00A47F2F" w:rsidTr="00776465">
        <w:trPr>
          <w:trHeight w:val="549"/>
        </w:trPr>
        <w:tc>
          <w:tcPr>
            <w:tcW w:w="1101" w:type="dxa"/>
            <w:shd w:val="clear" w:color="auto" w:fill="auto"/>
            <w:vAlign w:val="center"/>
          </w:tcPr>
          <w:p w:rsidR="00467F99" w:rsidRPr="003322A4" w:rsidRDefault="00467F99" w:rsidP="00776465">
            <w:pPr>
              <w:rPr>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1.c.</w:t>
            </w:r>
          </w:p>
        </w:tc>
        <w:tc>
          <w:tcPr>
            <w:tcW w:w="2268" w:type="dxa"/>
            <w:shd w:val="clear" w:color="auto" w:fill="auto"/>
            <w:vAlign w:val="center"/>
          </w:tcPr>
          <w:p w:rsidR="00467F99" w:rsidRPr="003322A4" w:rsidRDefault="00467F99" w:rsidP="00776465">
            <w:pPr>
              <w:spacing w:after="0" w:line="240" w:lineRule="auto"/>
              <w:rPr>
                <w:szCs w:val="22"/>
              </w:rPr>
            </w:pPr>
            <w:r>
              <w:rPr>
                <w:sz w:val="22"/>
                <w:szCs w:val="22"/>
              </w:rPr>
              <w:t>Bilgisayar</w:t>
            </w:r>
          </w:p>
        </w:tc>
        <w:tc>
          <w:tcPr>
            <w:tcW w:w="1134" w:type="dxa"/>
            <w:shd w:val="clear" w:color="auto" w:fill="auto"/>
            <w:noWrap/>
            <w:vAlign w:val="center"/>
          </w:tcPr>
          <w:p w:rsidR="00467F99" w:rsidRPr="003322A4" w:rsidRDefault="00F66F81" w:rsidP="00776465">
            <w:pPr>
              <w:spacing w:after="0" w:line="240" w:lineRule="auto"/>
              <w:rPr>
                <w:szCs w:val="22"/>
              </w:rPr>
            </w:pPr>
            <w:r>
              <w:rPr>
                <w:sz w:val="22"/>
                <w:szCs w:val="22"/>
              </w:rPr>
              <w:t>24</w:t>
            </w:r>
          </w:p>
        </w:tc>
        <w:tc>
          <w:tcPr>
            <w:tcW w:w="992" w:type="dxa"/>
            <w:shd w:val="clear" w:color="auto" w:fill="auto"/>
            <w:noWrap/>
            <w:vAlign w:val="center"/>
          </w:tcPr>
          <w:p w:rsidR="00467F99" w:rsidRPr="003322A4" w:rsidRDefault="00F66F81" w:rsidP="00776465">
            <w:pPr>
              <w:spacing w:after="0" w:line="240" w:lineRule="auto"/>
              <w:rPr>
                <w:szCs w:val="22"/>
              </w:rPr>
            </w:pPr>
            <w:r>
              <w:rPr>
                <w:szCs w:val="22"/>
              </w:rPr>
              <w:t>24</w:t>
            </w:r>
          </w:p>
        </w:tc>
        <w:tc>
          <w:tcPr>
            <w:tcW w:w="850" w:type="dxa"/>
          </w:tcPr>
          <w:p w:rsidR="00467F99" w:rsidRPr="003322A4" w:rsidRDefault="00F66F81" w:rsidP="00776465">
            <w:pPr>
              <w:spacing w:after="0" w:line="240" w:lineRule="auto"/>
              <w:rPr>
                <w:szCs w:val="22"/>
              </w:rPr>
            </w:pPr>
            <w:r>
              <w:rPr>
                <w:szCs w:val="22"/>
              </w:rPr>
              <w:t>24</w:t>
            </w:r>
          </w:p>
        </w:tc>
        <w:tc>
          <w:tcPr>
            <w:tcW w:w="993" w:type="dxa"/>
          </w:tcPr>
          <w:p w:rsidR="00467F99" w:rsidRPr="003322A4" w:rsidRDefault="00F66F81" w:rsidP="00776465">
            <w:pPr>
              <w:spacing w:after="0" w:line="240" w:lineRule="auto"/>
              <w:rPr>
                <w:szCs w:val="22"/>
              </w:rPr>
            </w:pPr>
            <w:r>
              <w:rPr>
                <w:szCs w:val="22"/>
              </w:rPr>
              <w:t>24</w:t>
            </w:r>
          </w:p>
        </w:tc>
        <w:tc>
          <w:tcPr>
            <w:tcW w:w="992" w:type="dxa"/>
          </w:tcPr>
          <w:p w:rsidR="00467F99" w:rsidRPr="003322A4" w:rsidRDefault="00F66F81" w:rsidP="00776465">
            <w:pPr>
              <w:spacing w:after="0" w:line="240" w:lineRule="auto"/>
              <w:rPr>
                <w:szCs w:val="22"/>
              </w:rPr>
            </w:pPr>
            <w:r>
              <w:rPr>
                <w:szCs w:val="22"/>
              </w:rPr>
              <w:t>25</w:t>
            </w:r>
          </w:p>
        </w:tc>
        <w:tc>
          <w:tcPr>
            <w:tcW w:w="1276" w:type="dxa"/>
          </w:tcPr>
          <w:p w:rsidR="00467F99" w:rsidRPr="003322A4" w:rsidRDefault="00F66F81" w:rsidP="00776465">
            <w:pPr>
              <w:spacing w:after="0" w:line="240" w:lineRule="auto"/>
              <w:rPr>
                <w:szCs w:val="22"/>
              </w:rPr>
            </w:pPr>
            <w:r>
              <w:rPr>
                <w:sz w:val="22"/>
                <w:szCs w:val="22"/>
              </w:rPr>
              <w:t>26</w:t>
            </w:r>
          </w:p>
        </w:tc>
      </w:tr>
      <w:tr w:rsidR="00467F99" w:rsidRPr="00A47F2F" w:rsidTr="00776465">
        <w:trPr>
          <w:trHeight w:val="549"/>
        </w:trPr>
        <w:tc>
          <w:tcPr>
            <w:tcW w:w="1101" w:type="dxa"/>
            <w:shd w:val="clear" w:color="auto" w:fill="auto"/>
            <w:vAlign w:val="center"/>
          </w:tcPr>
          <w:p w:rsidR="00467F99" w:rsidRPr="003322A4" w:rsidRDefault="00467F99" w:rsidP="00776465">
            <w:pPr>
              <w:rPr>
                <w:b/>
                <w:bCs/>
                <w:color w:val="FF0000"/>
                <w:szCs w:val="22"/>
              </w:rPr>
            </w:pPr>
            <w:r>
              <w:rPr>
                <w:b/>
                <w:bCs/>
                <w:color w:val="FF0000"/>
                <w:sz w:val="22"/>
                <w:szCs w:val="22"/>
              </w:rPr>
              <w:t>PG.2.1.d</w:t>
            </w:r>
          </w:p>
        </w:tc>
        <w:tc>
          <w:tcPr>
            <w:tcW w:w="2268" w:type="dxa"/>
            <w:shd w:val="clear" w:color="auto" w:fill="auto"/>
            <w:vAlign w:val="center"/>
          </w:tcPr>
          <w:p w:rsidR="00467F99" w:rsidRDefault="00467F99" w:rsidP="00776465">
            <w:pPr>
              <w:spacing w:after="0" w:line="240" w:lineRule="auto"/>
              <w:rPr>
                <w:szCs w:val="22"/>
              </w:rPr>
            </w:pPr>
            <w:r>
              <w:rPr>
                <w:sz w:val="22"/>
                <w:szCs w:val="22"/>
              </w:rPr>
              <w:t>Fen ve Sosyal Takımı</w:t>
            </w:r>
          </w:p>
        </w:tc>
        <w:tc>
          <w:tcPr>
            <w:tcW w:w="1134" w:type="dxa"/>
            <w:shd w:val="clear" w:color="auto" w:fill="auto"/>
            <w:noWrap/>
            <w:vAlign w:val="center"/>
          </w:tcPr>
          <w:p w:rsidR="00467F99" w:rsidRDefault="00F66F81" w:rsidP="00776465">
            <w:pPr>
              <w:spacing w:after="0" w:line="240" w:lineRule="auto"/>
              <w:rPr>
                <w:szCs w:val="22"/>
              </w:rPr>
            </w:pPr>
            <w:r>
              <w:rPr>
                <w:sz w:val="22"/>
                <w:szCs w:val="22"/>
              </w:rPr>
              <w:t>1</w:t>
            </w:r>
          </w:p>
        </w:tc>
        <w:tc>
          <w:tcPr>
            <w:tcW w:w="992" w:type="dxa"/>
            <w:shd w:val="clear" w:color="auto" w:fill="auto"/>
            <w:noWrap/>
            <w:vAlign w:val="center"/>
          </w:tcPr>
          <w:p w:rsidR="00467F99" w:rsidRPr="003322A4" w:rsidRDefault="00F66F81" w:rsidP="00776465">
            <w:pPr>
              <w:spacing w:after="0" w:line="240" w:lineRule="auto"/>
              <w:rPr>
                <w:szCs w:val="22"/>
              </w:rPr>
            </w:pPr>
            <w:r>
              <w:rPr>
                <w:szCs w:val="22"/>
              </w:rPr>
              <w:t>1</w:t>
            </w:r>
          </w:p>
        </w:tc>
        <w:tc>
          <w:tcPr>
            <w:tcW w:w="850" w:type="dxa"/>
          </w:tcPr>
          <w:p w:rsidR="00467F99" w:rsidRPr="003322A4" w:rsidRDefault="00F66F81" w:rsidP="00776465">
            <w:pPr>
              <w:spacing w:after="0" w:line="240" w:lineRule="auto"/>
              <w:rPr>
                <w:szCs w:val="22"/>
              </w:rPr>
            </w:pPr>
            <w:r>
              <w:rPr>
                <w:szCs w:val="22"/>
              </w:rPr>
              <w:t>1</w:t>
            </w:r>
          </w:p>
        </w:tc>
        <w:tc>
          <w:tcPr>
            <w:tcW w:w="993" w:type="dxa"/>
          </w:tcPr>
          <w:p w:rsidR="00467F99" w:rsidRPr="003322A4" w:rsidRDefault="00F66F81" w:rsidP="00776465">
            <w:pPr>
              <w:spacing w:after="0" w:line="240" w:lineRule="auto"/>
              <w:rPr>
                <w:szCs w:val="22"/>
              </w:rPr>
            </w:pPr>
            <w:r>
              <w:rPr>
                <w:szCs w:val="22"/>
              </w:rPr>
              <w:t>2</w:t>
            </w:r>
          </w:p>
        </w:tc>
        <w:tc>
          <w:tcPr>
            <w:tcW w:w="992" w:type="dxa"/>
          </w:tcPr>
          <w:p w:rsidR="00467F99" w:rsidRPr="003322A4" w:rsidRDefault="00F66F81" w:rsidP="00776465">
            <w:pPr>
              <w:spacing w:after="0" w:line="240" w:lineRule="auto"/>
              <w:rPr>
                <w:szCs w:val="22"/>
              </w:rPr>
            </w:pPr>
            <w:r>
              <w:rPr>
                <w:szCs w:val="22"/>
              </w:rPr>
              <w:t>2</w:t>
            </w:r>
          </w:p>
        </w:tc>
        <w:tc>
          <w:tcPr>
            <w:tcW w:w="1276" w:type="dxa"/>
          </w:tcPr>
          <w:p w:rsidR="00467F99" w:rsidRDefault="00F66F81" w:rsidP="00776465">
            <w:pPr>
              <w:spacing w:after="0" w:line="240" w:lineRule="auto"/>
              <w:rPr>
                <w:szCs w:val="22"/>
              </w:rPr>
            </w:pPr>
            <w:r>
              <w:rPr>
                <w:sz w:val="22"/>
                <w:szCs w:val="22"/>
              </w:rPr>
              <w:t>3</w:t>
            </w:r>
          </w:p>
        </w:tc>
      </w:tr>
    </w:tbl>
    <w:p w:rsidR="00467F99" w:rsidRDefault="00467F99" w:rsidP="00467F99">
      <w:pPr>
        <w:jc w:val="both"/>
        <w:rPr>
          <w:b/>
          <w:color w:val="FF0000"/>
          <w:szCs w:val="24"/>
        </w:rPr>
      </w:pPr>
    </w:p>
    <w:p w:rsidR="00467F99" w:rsidRDefault="00467F99" w:rsidP="00467F99">
      <w:pPr>
        <w:jc w:val="both"/>
        <w:rPr>
          <w:b/>
          <w:i/>
          <w:szCs w:val="24"/>
        </w:rPr>
      </w:pPr>
    </w:p>
    <w:p w:rsidR="00467F99" w:rsidRDefault="00467F99" w:rsidP="00467F99">
      <w:pPr>
        <w:jc w:val="both"/>
        <w:rPr>
          <w:b/>
          <w:i/>
          <w:szCs w:val="24"/>
        </w:rPr>
      </w:pPr>
    </w:p>
    <w:p w:rsidR="00467F99" w:rsidRPr="002B6FDB" w:rsidRDefault="00467F99" w:rsidP="00467F99">
      <w:pPr>
        <w:jc w:val="both"/>
        <w:rPr>
          <w:b/>
          <w:i/>
          <w:szCs w:val="24"/>
        </w:rPr>
      </w:pPr>
    </w:p>
    <w:p w:rsidR="00467F99" w:rsidRDefault="00467F99" w:rsidP="00467F99">
      <w:pPr>
        <w:rPr>
          <w:b/>
          <w:sz w:val="28"/>
        </w:rPr>
      </w:pPr>
    </w:p>
    <w:p w:rsidR="00467F99" w:rsidRDefault="00467F99" w:rsidP="00467F99">
      <w:pPr>
        <w:rPr>
          <w:b/>
          <w:sz w:val="28"/>
        </w:rPr>
      </w:pPr>
      <w:r w:rsidRPr="002B6FDB">
        <w:rPr>
          <w:b/>
          <w:sz w:val="28"/>
        </w:rPr>
        <w:lastRenderedPageBreak/>
        <w:t>Eylemler</w:t>
      </w:r>
    </w:p>
    <w:p w:rsidR="00467F99" w:rsidRPr="002B6FDB" w:rsidRDefault="00467F99" w:rsidP="00467F99">
      <w:pPr>
        <w:jc w:val="both"/>
        <w:rPr>
          <w:b/>
          <w:i/>
          <w:szCs w:val="24"/>
        </w:rPr>
      </w:pPr>
    </w:p>
    <w:p w:rsidR="00467F99" w:rsidRPr="002B6FDB" w:rsidRDefault="00467F99" w:rsidP="00467F99">
      <w:pPr>
        <w:rPr>
          <w:b/>
          <w:sz w:val="28"/>
        </w:rPr>
      </w:pPr>
    </w:p>
    <w:tbl>
      <w:tblPr>
        <w:tblW w:w="4829" w:type="pct"/>
        <w:tblLayout w:type="fixed"/>
        <w:tblCellMar>
          <w:left w:w="70" w:type="dxa"/>
          <w:right w:w="70" w:type="dxa"/>
        </w:tblCellMar>
        <w:tblLook w:val="04A0"/>
      </w:tblPr>
      <w:tblGrid>
        <w:gridCol w:w="695"/>
        <w:gridCol w:w="4581"/>
        <w:gridCol w:w="2289"/>
        <w:gridCol w:w="2291"/>
      </w:tblGrid>
      <w:tr w:rsidR="00467F99" w:rsidRPr="00A47F2F" w:rsidTr="007764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7F99" w:rsidRPr="00A47F2F" w:rsidRDefault="00467F99" w:rsidP="007764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Tarihi</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Donanımlar için gerekli yazışmaların yapılması</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szCs w:val="24"/>
              </w:rPr>
            </w:pPr>
            <w:r w:rsidRPr="00C8738A">
              <w:rPr>
                <w:szCs w:val="24"/>
              </w:rPr>
              <w:t>Kütüphane için çalışmaların başlatılması</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Okul İdaresi ve Öğretmenleri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szCs w:val="24"/>
              </w:rPr>
            </w:pPr>
            <w:r w:rsidRPr="00C8738A">
              <w:rPr>
                <w:szCs w:val="24"/>
              </w:rPr>
              <w:t>Okul imkanları sınıfları destekleyici materyal alımı</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67F99" w:rsidRPr="00C8738A" w:rsidRDefault="00467F99" w:rsidP="00776465">
            <w:pPr>
              <w:spacing w:after="0" w:line="240" w:lineRule="auto"/>
              <w:jc w:val="both"/>
              <w:rPr>
                <w:szCs w:val="24"/>
              </w:rPr>
            </w:pPr>
            <w:r w:rsidRPr="00C8738A">
              <w:rPr>
                <w:szCs w:val="24"/>
              </w:rPr>
              <w:t>Okul bahçesinin spor alanı olarak düzenlenmesi</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bl>
    <w:p w:rsidR="00467F99" w:rsidRDefault="00467F99" w:rsidP="00467F99"/>
    <w:p w:rsidR="00467F99" w:rsidRPr="002B6FDB" w:rsidRDefault="00467F99" w:rsidP="00467F99"/>
    <w:p w:rsidR="00467F99" w:rsidRPr="00A47F2F" w:rsidRDefault="00467F99" w:rsidP="00467F99">
      <w:pPr>
        <w:pStyle w:val="Balk2"/>
      </w:pPr>
      <w:bookmarkStart w:id="48" w:name="_Toc531097546"/>
      <w:r w:rsidRPr="00A47F2F">
        <w:t>TEMA I</w:t>
      </w:r>
      <w:r>
        <w:t>II</w:t>
      </w:r>
      <w:r w:rsidRPr="00A47F2F">
        <w:t>: KURUMSAL KAPASİTE</w:t>
      </w:r>
      <w:bookmarkEnd w:id="48"/>
    </w:p>
    <w:p w:rsidR="00467F99" w:rsidRPr="00A47F2F" w:rsidRDefault="00467F99" w:rsidP="00467F99">
      <w:pPr>
        <w:rPr>
          <w:szCs w:val="24"/>
        </w:rPr>
      </w:pPr>
    </w:p>
    <w:p w:rsidR="00467F99" w:rsidRPr="008E0D65" w:rsidRDefault="00467F99" w:rsidP="00467F99">
      <w:pPr>
        <w:pStyle w:val="Balk3"/>
        <w:rPr>
          <w:b/>
        </w:rPr>
      </w:pPr>
      <w:bookmarkStart w:id="49" w:name="_Toc416085167"/>
      <w:bookmarkStart w:id="50" w:name="_Toc529519470"/>
      <w:r w:rsidRPr="008E0D65">
        <w:rPr>
          <w:b/>
        </w:rPr>
        <w:t xml:space="preserve">Stratejik Amaç 3: </w:t>
      </w:r>
    </w:p>
    <w:p w:rsidR="00467F99" w:rsidRPr="008D4E73" w:rsidRDefault="00467F99" w:rsidP="00467F99">
      <w:pPr>
        <w:ind w:firstLine="708"/>
        <w:jc w:val="both"/>
      </w:pPr>
      <w:r w:rsidRPr="008C2833">
        <w:t xml:space="preserve">Eğitim ve öğretim faaliyetlerinin daha nitelikli olarak verilebilmesi için okulumuzun kurumsal kapasitesi güçlendirilecektir. </w:t>
      </w:r>
    </w:p>
    <w:p w:rsidR="00467F99" w:rsidRPr="00A47F2F" w:rsidRDefault="00467F99" w:rsidP="00467F99">
      <w:pPr>
        <w:pStyle w:val="Balk2"/>
        <w:ind w:left="568"/>
        <w:rPr>
          <w:b w:val="0"/>
          <w:sz w:val="24"/>
          <w:szCs w:val="24"/>
        </w:rPr>
      </w:pPr>
    </w:p>
    <w:p w:rsidR="00467F99" w:rsidRPr="008E0D65" w:rsidRDefault="00467F99" w:rsidP="00467F99">
      <w:pPr>
        <w:pStyle w:val="Balk3"/>
        <w:rPr>
          <w:rFonts w:ascii="Book Antiqua" w:hAnsi="Book Antiqua"/>
          <w:b/>
          <w:sz w:val="24"/>
          <w:szCs w:val="24"/>
        </w:rPr>
      </w:pPr>
      <w:r w:rsidRPr="008E0D65">
        <w:rPr>
          <w:rStyle w:val="Balk4Char"/>
          <w:b/>
        </w:rPr>
        <w:t>Stratejik Hedef 3.1.</w:t>
      </w:r>
    </w:p>
    <w:p w:rsidR="00467F99" w:rsidRDefault="00467F99" w:rsidP="00467F99">
      <w:pPr>
        <w:rPr>
          <w:b/>
          <w:i/>
        </w:rPr>
      </w:pPr>
    </w:p>
    <w:p w:rsidR="00467F99" w:rsidRPr="008E0D65" w:rsidRDefault="00467F99" w:rsidP="00467F99">
      <w:pPr>
        <w:rPr>
          <w:i/>
        </w:rPr>
      </w:pPr>
      <w:r w:rsidRPr="008E0D65">
        <w:rPr>
          <w:i/>
        </w:rPr>
        <w:t>(Kurumsal İletişim, Kurumsal Yönetim, Bina ve Yerleşke, Donanım, Temizlik, Hijyen, İş Güvenliği, Okul Güvenliği, Taşıma ve servis vb konuları ele alınacaktır.)</w:t>
      </w:r>
    </w:p>
    <w:p w:rsidR="00467F99" w:rsidRDefault="00467F99" w:rsidP="00467F99">
      <w:pPr>
        <w:rPr>
          <w:b/>
          <w:i/>
        </w:rPr>
      </w:pPr>
    </w:p>
    <w:p w:rsidR="008C5AF2" w:rsidRDefault="008C5AF2" w:rsidP="00467F99">
      <w:pPr>
        <w:rPr>
          <w:b/>
          <w:sz w:val="28"/>
        </w:rPr>
      </w:pPr>
    </w:p>
    <w:p w:rsidR="008E0D65" w:rsidRDefault="008E0D65" w:rsidP="00467F99">
      <w:pPr>
        <w:rPr>
          <w:b/>
          <w:sz w:val="28"/>
        </w:rPr>
      </w:pPr>
    </w:p>
    <w:p w:rsidR="008C5AF2" w:rsidRDefault="008C5AF2" w:rsidP="00467F99">
      <w:pPr>
        <w:rPr>
          <w:b/>
          <w:sz w:val="28"/>
        </w:rPr>
      </w:pPr>
    </w:p>
    <w:p w:rsidR="00467F99" w:rsidRPr="002B6FDB" w:rsidRDefault="00467F99" w:rsidP="00467F99">
      <w:pPr>
        <w:rPr>
          <w:b/>
          <w:color w:val="FF0000"/>
          <w:sz w:val="28"/>
        </w:rPr>
      </w:pPr>
      <w:r w:rsidRPr="002B6FDB">
        <w:rPr>
          <w:b/>
          <w:sz w:val="28"/>
        </w:rPr>
        <w:lastRenderedPageBreak/>
        <w:t>Performans Göstergeleri</w:t>
      </w:r>
    </w:p>
    <w:tbl>
      <w:tblPr>
        <w:tblW w:w="10714"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4253"/>
        <w:gridCol w:w="992"/>
        <w:gridCol w:w="992"/>
        <w:gridCol w:w="851"/>
        <w:gridCol w:w="708"/>
        <w:gridCol w:w="851"/>
        <w:gridCol w:w="850"/>
      </w:tblGrid>
      <w:tr w:rsidR="00467F99" w:rsidRPr="00A47F2F" w:rsidTr="00776465">
        <w:trPr>
          <w:trHeight w:val="421"/>
        </w:trPr>
        <w:tc>
          <w:tcPr>
            <w:tcW w:w="1217" w:type="dxa"/>
            <w:vMerge w:val="restart"/>
            <w:shd w:val="clear" w:color="auto" w:fill="auto"/>
            <w:noWrap/>
            <w:vAlign w:val="center"/>
            <w:hideMark/>
          </w:tcPr>
          <w:p w:rsidR="00467F99" w:rsidRPr="003322A4" w:rsidRDefault="00467F99" w:rsidP="00776465">
            <w:pPr>
              <w:spacing w:after="0" w:line="240" w:lineRule="auto"/>
              <w:rPr>
                <w:b/>
                <w:bCs/>
                <w:color w:val="000000"/>
                <w:szCs w:val="22"/>
              </w:rPr>
            </w:pPr>
            <w:r>
              <w:rPr>
                <w:b/>
                <w:bCs/>
                <w:color w:val="000000"/>
                <w:sz w:val="22"/>
                <w:szCs w:val="22"/>
              </w:rPr>
              <w:t>No</w:t>
            </w:r>
          </w:p>
        </w:tc>
        <w:tc>
          <w:tcPr>
            <w:tcW w:w="4253" w:type="dxa"/>
            <w:vMerge w:val="restart"/>
            <w:shd w:val="clear" w:color="auto" w:fill="auto"/>
            <w:vAlign w:val="center"/>
            <w:hideMark/>
          </w:tcPr>
          <w:p w:rsidR="00467F99" w:rsidRPr="003322A4" w:rsidRDefault="00467F99" w:rsidP="00776465">
            <w:pPr>
              <w:spacing w:after="0" w:line="240" w:lineRule="auto"/>
              <w:rPr>
                <w:b/>
                <w:bCs/>
                <w:color w:val="000000"/>
                <w:sz w:val="20"/>
                <w:szCs w:val="22"/>
              </w:rPr>
            </w:pPr>
            <w:r w:rsidRPr="003322A4">
              <w:rPr>
                <w:b/>
                <w:bCs/>
                <w:color w:val="000000"/>
                <w:sz w:val="20"/>
                <w:szCs w:val="22"/>
              </w:rPr>
              <w:t>PERFORMANS</w:t>
            </w:r>
          </w:p>
          <w:p w:rsidR="00467F99" w:rsidRPr="003322A4" w:rsidRDefault="00467F99" w:rsidP="00776465">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rsidR="00467F99" w:rsidRPr="003322A4" w:rsidRDefault="00467F99" w:rsidP="00776465">
            <w:pPr>
              <w:spacing w:after="0" w:line="240" w:lineRule="auto"/>
              <w:rPr>
                <w:b/>
                <w:bCs/>
                <w:color w:val="000000"/>
                <w:sz w:val="20"/>
                <w:szCs w:val="22"/>
              </w:rPr>
            </w:pPr>
            <w:r w:rsidRPr="003322A4">
              <w:rPr>
                <w:b/>
                <w:bCs/>
                <w:color w:val="000000"/>
                <w:sz w:val="20"/>
                <w:szCs w:val="22"/>
              </w:rPr>
              <w:t>Mevcut</w:t>
            </w:r>
          </w:p>
        </w:tc>
        <w:tc>
          <w:tcPr>
            <w:tcW w:w="4252" w:type="dxa"/>
            <w:gridSpan w:val="5"/>
            <w:shd w:val="clear" w:color="auto" w:fill="auto"/>
            <w:vAlign w:val="center"/>
          </w:tcPr>
          <w:p w:rsidR="00467F99" w:rsidRPr="003322A4" w:rsidRDefault="00467F99" w:rsidP="00776465">
            <w:pPr>
              <w:spacing w:after="0" w:line="240" w:lineRule="auto"/>
              <w:rPr>
                <w:b/>
                <w:bCs/>
                <w:color w:val="000000"/>
                <w:szCs w:val="22"/>
              </w:rPr>
            </w:pPr>
            <w:r w:rsidRPr="003322A4">
              <w:rPr>
                <w:b/>
                <w:bCs/>
                <w:color w:val="000000"/>
                <w:sz w:val="22"/>
                <w:szCs w:val="22"/>
              </w:rPr>
              <w:t>HEDEF</w:t>
            </w:r>
          </w:p>
        </w:tc>
      </w:tr>
      <w:tr w:rsidR="00467F99" w:rsidRPr="00A47F2F" w:rsidTr="00776465">
        <w:trPr>
          <w:trHeight w:val="309"/>
        </w:trPr>
        <w:tc>
          <w:tcPr>
            <w:tcW w:w="1217" w:type="dxa"/>
            <w:vMerge/>
            <w:shd w:val="clear" w:color="auto" w:fill="auto"/>
            <w:vAlign w:val="center"/>
            <w:hideMark/>
          </w:tcPr>
          <w:p w:rsidR="00467F99" w:rsidRPr="003322A4" w:rsidRDefault="00467F99" w:rsidP="00776465">
            <w:pPr>
              <w:spacing w:after="0" w:line="240" w:lineRule="auto"/>
              <w:rPr>
                <w:b/>
                <w:bCs/>
                <w:szCs w:val="22"/>
              </w:rPr>
            </w:pPr>
          </w:p>
        </w:tc>
        <w:tc>
          <w:tcPr>
            <w:tcW w:w="4253" w:type="dxa"/>
            <w:vMerge/>
            <w:shd w:val="clear" w:color="auto" w:fill="auto"/>
            <w:vAlign w:val="center"/>
            <w:hideMark/>
          </w:tcPr>
          <w:p w:rsidR="00467F99" w:rsidRPr="003322A4" w:rsidRDefault="00467F99" w:rsidP="00776465">
            <w:pPr>
              <w:spacing w:after="0" w:line="240" w:lineRule="auto"/>
              <w:rPr>
                <w:b/>
                <w:bCs/>
                <w:szCs w:val="22"/>
              </w:rPr>
            </w:pPr>
          </w:p>
        </w:tc>
        <w:tc>
          <w:tcPr>
            <w:tcW w:w="992" w:type="dxa"/>
            <w:shd w:val="clear" w:color="auto" w:fill="auto"/>
            <w:noWrap/>
            <w:vAlign w:val="center"/>
            <w:hideMark/>
          </w:tcPr>
          <w:p w:rsidR="00467F99" w:rsidRPr="003322A4" w:rsidRDefault="00467F99" w:rsidP="00776465">
            <w:pPr>
              <w:spacing w:after="0" w:line="240" w:lineRule="auto"/>
              <w:rPr>
                <w:b/>
                <w:bCs/>
                <w:szCs w:val="22"/>
              </w:rPr>
            </w:pPr>
            <w:r w:rsidRPr="003322A4">
              <w:rPr>
                <w:b/>
                <w:bCs/>
                <w:sz w:val="22"/>
                <w:szCs w:val="22"/>
              </w:rPr>
              <w:t>2018</w:t>
            </w:r>
          </w:p>
        </w:tc>
        <w:tc>
          <w:tcPr>
            <w:tcW w:w="992" w:type="dxa"/>
            <w:shd w:val="clear" w:color="auto" w:fill="auto"/>
            <w:noWrap/>
            <w:vAlign w:val="center"/>
            <w:hideMark/>
          </w:tcPr>
          <w:p w:rsidR="00467F99" w:rsidRPr="003322A4" w:rsidRDefault="00467F99" w:rsidP="00776465">
            <w:pPr>
              <w:spacing w:after="0" w:line="240" w:lineRule="auto"/>
              <w:rPr>
                <w:b/>
                <w:bCs/>
                <w:szCs w:val="22"/>
              </w:rPr>
            </w:pPr>
            <w:r w:rsidRPr="003322A4">
              <w:rPr>
                <w:b/>
                <w:bCs/>
                <w:sz w:val="22"/>
                <w:szCs w:val="22"/>
              </w:rPr>
              <w:t>2019</w:t>
            </w:r>
          </w:p>
        </w:tc>
        <w:tc>
          <w:tcPr>
            <w:tcW w:w="851" w:type="dxa"/>
            <w:vAlign w:val="center"/>
          </w:tcPr>
          <w:p w:rsidR="00467F99" w:rsidRPr="003322A4" w:rsidRDefault="00467F99" w:rsidP="00776465">
            <w:pPr>
              <w:spacing w:after="0" w:line="240" w:lineRule="auto"/>
              <w:rPr>
                <w:b/>
                <w:bCs/>
                <w:szCs w:val="22"/>
              </w:rPr>
            </w:pPr>
            <w:r w:rsidRPr="003322A4">
              <w:rPr>
                <w:b/>
                <w:bCs/>
                <w:sz w:val="22"/>
                <w:szCs w:val="22"/>
              </w:rPr>
              <w:t>2020</w:t>
            </w:r>
          </w:p>
        </w:tc>
        <w:tc>
          <w:tcPr>
            <w:tcW w:w="708" w:type="dxa"/>
            <w:vAlign w:val="center"/>
          </w:tcPr>
          <w:p w:rsidR="00467F99" w:rsidRPr="003322A4" w:rsidRDefault="00467F99" w:rsidP="00776465">
            <w:pPr>
              <w:spacing w:after="0" w:line="240" w:lineRule="auto"/>
              <w:rPr>
                <w:b/>
                <w:bCs/>
                <w:szCs w:val="22"/>
              </w:rPr>
            </w:pPr>
            <w:r w:rsidRPr="003322A4">
              <w:rPr>
                <w:b/>
                <w:bCs/>
                <w:sz w:val="22"/>
                <w:szCs w:val="22"/>
              </w:rPr>
              <w:t>2021</w:t>
            </w:r>
          </w:p>
        </w:tc>
        <w:tc>
          <w:tcPr>
            <w:tcW w:w="851" w:type="dxa"/>
            <w:vAlign w:val="center"/>
          </w:tcPr>
          <w:p w:rsidR="00467F99" w:rsidRPr="003322A4" w:rsidRDefault="00467F99" w:rsidP="00776465">
            <w:pPr>
              <w:spacing w:after="0" w:line="240" w:lineRule="auto"/>
              <w:rPr>
                <w:b/>
                <w:bCs/>
                <w:szCs w:val="22"/>
              </w:rPr>
            </w:pPr>
            <w:r w:rsidRPr="003322A4">
              <w:rPr>
                <w:b/>
                <w:bCs/>
                <w:sz w:val="22"/>
                <w:szCs w:val="22"/>
              </w:rPr>
              <w:t>2022</w:t>
            </w:r>
          </w:p>
        </w:tc>
        <w:tc>
          <w:tcPr>
            <w:tcW w:w="850" w:type="dxa"/>
            <w:vAlign w:val="center"/>
          </w:tcPr>
          <w:p w:rsidR="00467F99" w:rsidRPr="003322A4" w:rsidRDefault="00467F99" w:rsidP="00776465">
            <w:pPr>
              <w:spacing w:after="0" w:line="240" w:lineRule="auto"/>
              <w:rPr>
                <w:b/>
                <w:bCs/>
                <w:szCs w:val="22"/>
              </w:rPr>
            </w:pPr>
            <w:r w:rsidRPr="003322A4">
              <w:rPr>
                <w:b/>
                <w:bCs/>
                <w:sz w:val="22"/>
                <w:szCs w:val="22"/>
              </w:rPr>
              <w:t>2023</w:t>
            </w:r>
          </w:p>
        </w:tc>
      </w:tr>
      <w:tr w:rsidR="00467F99" w:rsidRPr="00A47F2F" w:rsidTr="00776465">
        <w:trPr>
          <w:trHeight w:val="549"/>
        </w:trPr>
        <w:tc>
          <w:tcPr>
            <w:tcW w:w="1217" w:type="dxa"/>
            <w:shd w:val="clear" w:color="auto" w:fill="auto"/>
            <w:vAlign w:val="center"/>
          </w:tcPr>
          <w:p w:rsidR="00467F99" w:rsidRPr="003322A4" w:rsidRDefault="00467F99" w:rsidP="00776465">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4253" w:type="dxa"/>
            <w:shd w:val="clear" w:color="auto" w:fill="auto"/>
            <w:vAlign w:val="center"/>
          </w:tcPr>
          <w:p w:rsidR="00467F99" w:rsidRPr="003322A4" w:rsidRDefault="00467F99" w:rsidP="00776465">
            <w:pPr>
              <w:spacing w:after="0" w:line="240" w:lineRule="auto"/>
              <w:rPr>
                <w:szCs w:val="22"/>
              </w:rPr>
            </w:pPr>
            <w:r>
              <w:rPr>
                <w:sz w:val="22"/>
                <w:szCs w:val="22"/>
              </w:rPr>
              <w:t>Teknolojik donanımı derslerinde kullanan öğretmen sayısı</w:t>
            </w:r>
          </w:p>
        </w:tc>
        <w:tc>
          <w:tcPr>
            <w:tcW w:w="992" w:type="dxa"/>
            <w:shd w:val="clear" w:color="auto" w:fill="auto"/>
            <w:noWrap/>
            <w:vAlign w:val="center"/>
          </w:tcPr>
          <w:p w:rsidR="00467F99" w:rsidRPr="003322A4" w:rsidRDefault="00F66F81" w:rsidP="00776465">
            <w:pPr>
              <w:spacing w:after="0" w:line="240" w:lineRule="auto"/>
              <w:rPr>
                <w:szCs w:val="22"/>
              </w:rPr>
            </w:pPr>
            <w:r>
              <w:rPr>
                <w:sz w:val="22"/>
                <w:szCs w:val="22"/>
              </w:rPr>
              <w:t>18</w:t>
            </w:r>
          </w:p>
        </w:tc>
        <w:tc>
          <w:tcPr>
            <w:tcW w:w="992" w:type="dxa"/>
            <w:shd w:val="clear" w:color="auto" w:fill="auto"/>
            <w:noWrap/>
            <w:vAlign w:val="center"/>
          </w:tcPr>
          <w:p w:rsidR="00467F99" w:rsidRPr="003322A4" w:rsidRDefault="00F66F81" w:rsidP="00776465">
            <w:pPr>
              <w:spacing w:after="0" w:line="240" w:lineRule="auto"/>
              <w:rPr>
                <w:szCs w:val="22"/>
              </w:rPr>
            </w:pPr>
            <w:r>
              <w:rPr>
                <w:sz w:val="22"/>
                <w:szCs w:val="22"/>
              </w:rPr>
              <w:t>18</w:t>
            </w:r>
          </w:p>
        </w:tc>
        <w:tc>
          <w:tcPr>
            <w:tcW w:w="851" w:type="dxa"/>
          </w:tcPr>
          <w:p w:rsidR="00467F99" w:rsidRPr="003322A4" w:rsidRDefault="00F66F81" w:rsidP="00776465">
            <w:pPr>
              <w:spacing w:after="0" w:line="240" w:lineRule="auto"/>
              <w:rPr>
                <w:szCs w:val="22"/>
              </w:rPr>
            </w:pPr>
            <w:r>
              <w:rPr>
                <w:szCs w:val="22"/>
              </w:rPr>
              <w:t>20</w:t>
            </w:r>
          </w:p>
        </w:tc>
        <w:tc>
          <w:tcPr>
            <w:tcW w:w="708" w:type="dxa"/>
          </w:tcPr>
          <w:p w:rsidR="00467F99" w:rsidRPr="003322A4" w:rsidRDefault="00F66F81" w:rsidP="00776465">
            <w:pPr>
              <w:spacing w:after="0" w:line="240" w:lineRule="auto"/>
              <w:rPr>
                <w:szCs w:val="22"/>
              </w:rPr>
            </w:pPr>
            <w:r>
              <w:rPr>
                <w:szCs w:val="22"/>
              </w:rPr>
              <w:t>22</w:t>
            </w:r>
          </w:p>
        </w:tc>
        <w:tc>
          <w:tcPr>
            <w:tcW w:w="851" w:type="dxa"/>
          </w:tcPr>
          <w:p w:rsidR="00467F99" w:rsidRPr="003322A4" w:rsidRDefault="00F66F81" w:rsidP="00776465">
            <w:pPr>
              <w:spacing w:after="0" w:line="240" w:lineRule="auto"/>
              <w:rPr>
                <w:szCs w:val="22"/>
              </w:rPr>
            </w:pPr>
            <w:r>
              <w:rPr>
                <w:szCs w:val="22"/>
              </w:rPr>
              <w:t>22</w:t>
            </w:r>
          </w:p>
        </w:tc>
        <w:tc>
          <w:tcPr>
            <w:tcW w:w="850" w:type="dxa"/>
          </w:tcPr>
          <w:p w:rsidR="00467F99" w:rsidRPr="003322A4" w:rsidRDefault="00F66F81" w:rsidP="00776465">
            <w:pPr>
              <w:spacing w:after="0" w:line="240" w:lineRule="auto"/>
              <w:rPr>
                <w:szCs w:val="22"/>
              </w:rPr>
            </w:pPr>
            <w:r>
              <w:rPr>
                <w:szCs w:val="22"/>
              </w:rPr>
              <w:t>24</w:t>
            </w:r>
          </w:p>
        </w:tc>
      </w:tr>
      <w:tr w:rsidR="00467F99" w:rsidRPr="00A47F2F" w:rsidTr="00776465">
        <w:trPr>
          <w:trHeight w:val="549"/>
        </w:trPr>
        <w:tc>
          <w:tcPr>
            <w:tcW w:w="1217" w:type="dxa"/>
            <w:shd w:val="clear" w:color="auto" w:fill="auto"/>
            <w:vAlign w:val="center"/>
          </w:tcPr>
          <w:p w:rsidR="00467F99" w:rsidRPr="003322A4" w:rsidRDefault="00467F99" w:rsidP="00776465">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4253" w:type="dxa"/>
            <w:shd w:val="clear" w:color="auto" w:fill="auto"/>
            <w:vAlign w:val="center"/>
          </w:tcPr>
          <w:p w:rsidR="00467F99" w:rsidRPr="003322A4" w:rsidRDefault="00467F99" w:rsidP="00776465">
            <w:pPr>
              <w:spacing w:after="0" w:line="240" w:lineRule="auto"/>
              <w:rPr>
                <w:szCs w:val="22"/>
              </w:rPr>
            </w:pPr>
            <w:r>
              <w:rPr>
                <w:sz w:val="22"/>
                <w:szCs w:val="22"/>
              </w:rPr>
              <w:t>Alınan toplam kurs ve seminer sayısı</w:t>
            </w:r>
          </w:p>
        </w:tc>
        <w:tc>
          <w:tcPr>
            <w:tcW w:w="992" w:type="dxa"/>
            <w:shd w:val="clear" w:color="auto" w:fill="auto"/>
            <w:noWrap/>
            <w:vAlign w:val="center"/>
          </w:tcPr>
          <w:p w:rsidR="00467F99" w:rsidRPr="003322A4" w:rsidRDefault="00F66F81" w:rsidP="00776465">
            <w:pPr>
              <w:spacing w:after="0" w:line="240" w:lineRule="auto"/>
              <w:rPr>
                <w:szCs w:val="22"/>
              </w:rPr>
            </w:pPr>
            <w:r>
              <w:rPr>
                <w:sz w:val="22"/>
                <w:szCs w:val="22"/>
              </w:rPr>
              <w:t>40</w:t>
            </w:r>
          </w:p>
        </w:tc>
        <w:tc>
          <w:tcPr>
            <w:tcW w:w="992" w:type="dxa"/>
            <w:shd w:val="clear" w:color="auto" w:fill="auto"/>
            <w:noWrap/>
            <w:vAlign w:val="center"/>
          </w:tcPr>
          <w:p w:rsidR="00467F99" w:rsidRPr="003322A4" w:rsidRDefault="00F66F81" w:rsidP="00776465">
            <w:pPr>
              <w:spacing w:after="0" w:line="240" w:lineRule="auto"/>
              <w:rPr>
                <w:szCs w:val="22"/>
              </w:rPr>
            </w:pPr>
            <w:r>
              <w:rPr>
                <w:sz w:val="22"/>
                <w:szCs w:val="22"/>
              </w:rPr>
              <w:t>40</w:t>
            </w:r>
          </w:p>
        </w:tc>
        <w:tc>
          <w:tcPr>
            <w:tcW w:w="851" w:type="dxa"/>
          </w:tcPr>
          <w:p w:rsidR="00467F99" w:rsidRPr="003322A4" w:rsidRDefault="00F66F81" w:rsidP="00776465">
            <w:pPr>
              <w:spacing w:after="0" w:line="240" w:lineRule="auto"/>
              <w:rPr>
                <w:szCs w:val="22"/>
              </w:rPr>
            </w:pPr>
            <w:r>
              <w:rPr>
                <w:sz w:val="22"/>
                <w:szCs w:val="22"/>
              </w:rPr>
              <w:t>70</w:t>
            </w:r>
          </w:p>
        </w:tc>
        <w:tc>
          <w:tcPr>
            <w:tcW w:w="708" w:type="dxa"/>
          </w:tcPr>
          <w:p w:rsidR="00467F99" w:rsidRPr="003322A4" w:rsidRDefault="00F66F81" w:rsidP="00776465">
            <w:pPr>
              <w:spacing w:after="0" w:line="240" w:lineRule="auto"/>
              <w:rPr>
                <w:szCs w:val="22"/>
              </w:rPr>
            </w:pPr>
            <w:r>
              <w:rPr>
                <w:sz w:val="22"/>
                <w:szCs w:val="22"/>
              </w:rPr>
              <w:t>70</w:t>
            </w:r>
          </w:p>
        </w:tc>
        <w:tc>
          <w:tcPr>
            <w:tcW w:w="851" w:type="dxa"/>
          </w:tcPr>
          <w:p w:rsidR="00467F99" w:rsidRPr="003322A4" w:rsidRDefault="00F66F81" w:rsidP="00776465">
            <w:pPr>
              <w:spacing w:after="0" w:line="240" w:lineRule="auto"/>
              <w:rPr>
                <w:szCs w:val="22"/>
              </w:rPr>
            </w:pPr>
            <w:r>
              <w:rPr>
                <w:sz w:val="22"/>
                <w:szCs w:val="22"/>
              </w:rPr>
              <w:t>75</w:t>
            </w:r>
          </w:p>
        </w:tc>
        <w:tc>
          <w:tcPr>
            <w:tcW w:w="850" w:type="dxa"/>
          </w:tcPr>
          <w:p w:rsidR="00467F99" w:rsidRPr="003322A4" w:rsidRDefault="00F66F81" w:rsidP="00776465">
            <w:pPr>
              <w:spacing w:after="0" w:line="240" w:lineRule="auto"/>
              <w:rPr>
                <w:szCs w:val="22"/>
              </w:rPr>
            </w:pPr>
            <w:r>
              <w:rPr>
                <w:sz w:val="22"/>
                <w:szCs w:val="22"/>
              </w:rPr>
              <w:t>80</w:t>
            </w:r>
          </w:p>
        </w:tc>
      </w:tr>
      <w:tr w:rsidR="00467F99" w:rsidRPr="00A47F2F" w:rsidTr="00776465">
        <w:trPr>
          <w:trHeight w:val="549"/>
        </w:trPr>
        <w:tc>
          <w:tcPr>
            <w:tcW w:w="1217" w:type="dxa"/>
            <w:shd w:val="clear" w:color="auto" w:fill="auto"/>
            <w:vAlign w:val="center"/>
          </w:tcPr>
          <w:p w:rsidR="00467F99" w:rsidRPr="003322A4" w:rsidRDefault="00467F99" w:rsidP="00776465">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4253" w:type="dxa"/>
            <w:shd w:val="clear" w:color="auto" w:fill="auto"/>
            <w:vAlign w:val="center"/>
          </w:tcPr>
          <w:p w:rsidR="00467F99" w:rsidRPr="003322A4" w:rsidRDefault="00467F99" w:rsidP="00776465">
            <w:pPr>
              <w:spacing w:after="0" w:line="240" w:lineRule="auto"/>
              <w:rPr>
                <w:szCs w:val="22"/>
              </w:rPr>
            </w:pPr>
            <w:r>
              <w:rPr>
                <w:sz w:val="22"/>
                <w:szCs w:val="22"/>
              </w:rPr>
              <w:t>Teknolojik gelişmeleri yakından takip eden öğretmen sayısı</w:t>
            </w:r>
          </w:p>
        </w:tc>
        <w:tc>
          <w:tcPr>
            <w:tcW w:w="992" w:type="dxa"/>
            <w:shd w:val="clear" w:color="auto" w:fill="auto"/>
            <w:noWrap/>
            <w:vAlign w:val="center"/>
          </w:tcPr>
          <w:p w:rsidR="00467F99" w:rsidRPr="003322A4" w:rsidRDefault="00F66F81" w:rsidP="00776465">
            <w:pPr>
              <w:spacing w:after="0" w:line="240" w:lineRule="auto"/>
              <w:rPr>
                <w:szCs w:val="22"/>
              </w:rPr>
            </w:pPr>
            <w:r>
              <w:rPr>
                <w:sz w:val="22"/>
                <w:szCs w:val="22"/>
              </w:rPr>
              <w:t>3</w:t>
            </w:r>
          </w:p>
        </w:tc>
        <w:tc>
          <w:tcPr>
            <w:tcW w:w="992" w:type="dxa"/>
            <w:shd w:val="clear" w:color="auto" w:fill="auto"/>
            <w:noWrap/>
            <w:vAlign w:val="center"/>
          </w:tcPr>
          <w:p w:rsidR="00467F99" w:rsidRPr="003322A4" w:rsidRDefault="00F66F81" w:rsidP="00776465">
            <w:pPr>
              <w:spacing w:after="0" w:line="240" w:lineRule="auto"/>
              <w:rPr>
                <w:szCs w:val="22"/>
              </w:rPr>
            </w:pPr>
            <w:r>
              <w:rPr>
                <w:sz w:val="22"/>
                <w:szCs w:val="22"/>
              </w:rPr>
              <w:t>3</w:t>
            </w:r>
          </w:p>
        </w:tc>
        <w:tc>
          <w:tcPr>
            <w:tcW w:w="851" w:type="dxa"/>
          </w:tcPr>
          <w:p w:rsidR="00467F99" w:rsidRPr="003322A4" w:rsidRDefault="00F66F81" w:rsidP="00776465">
            <w:pPr>
              <w:spacing w:after="0" w:line="240" w:lineRule="auto"/>
              <w:rPr>
                <w:szCs w:val="22"/>
              </w:rPr>
            </w:pPr>
            <w:r>
              <w:rPr>
                <w:szCs w:val="22"/>
              </w:rPr>
              <w:t>5</w:t>
            </w:r>
          </w:p>
        </w:tc>
        <w:tc>
          <w:tcPr>
            <w:tcW w:w="708" w:type="dxa"/>
          </w:tcPr>
          <w:p w:rsidR="00467F99" w:rsidRPr="003322A4" w:rsidRDefault="00F66F81" w:rsidP="00776465">
            <w:pPr>
              <w:spacing w:after="0" w:line="240" w:lineRule="auto"/>
              <w:rPr>
                <w:szCs w:val="22"/>
              </w:rPr>
            </w:pPr>
            <w:r>
              <w:rPr>
                <w:szCs w:val="22"/>
              </w:rPr>
              <w:t>5</w:t>
            </w:r>
          </w:p>
        </w:tc>
        <w:tc>
          <w:tcPr>
            <w:tcW w:w="851" w:type="dxa"/>
          </w:tcPr>
          <w:p w:rsidR="00467F99" w:rsidRPr="003322A4" w:rsidRDefault="00F66F81" w:rsidP="00776465">
            <w:pPr>
              <w:spacing w:after="0" w:line="240" w:lineRule="auto"/>
              <w:rPr>
                <w:szCs w:val="22"/>
              </w:rPr>
            </w:pPr>
            <w:r>
              <w:rPr>
                <w:szCs w:val="22"/>
              </w:rPr>
              <w:t>10</w:t>
            </w:r>
          </w:p>
        </w:tc>
        <w:tc>
          <w:tcPr>
            <w:tcW w:w="850" w:type="dxa"/>
          </w:tcPr>
          <w:p w:rsidR="00467F99" w:rsidRPr="003322A4" w:rsidRDefault="00F66F81" w:rsidP="00776465">
            <w:pPr>
              <w:spacing w:after="0" w:line="240" w:lineRule="auto"/>
              <w:rPr>
                <w:szCs w:val="22"/>
              </w:rPr>
            </w:pPr>
            <w:r>
              <w:rPr>
                <w:szCs w:val="22"/>
              </w:rPr>
              <w:t>10</w:t>
            </w:r>
          </w:p>
        </w:tc>
      </w:tr>
      <w:tr w:rsidR="00467F99" w:rsidRPr="00A47F2F" w:rsidTr="00776465">
        <w:trPr>
          <w:trHeight w:val="549"/>
        </w:trPr>
        <w:tc>
          <w:tcPr>
            <w:tcW w:w="1217" w:type="dxa"/>
            <w:shd w:val="clear" w:color="auto" w:fill="auto"/>
            <w:vAlign w:val="center"/>
          </w:tcPr>
          <w:p w:rsidR="00467F99" w:rsidRPr="003322A4" w:rsidRDefault="00467F99" w:rsidP="00776465">
            <w:pPr>
              <w:rPr>
                <w:szCs w:val="22"/>
              </w:rPr>
            </w:pPr>
          </w:p>
        </w:tc>
        <w:tc>
          <w:tcPr>
            <w:tcW w:w="4253" w:type="dxa"/>
            <w:shd w:val="clear" w:color="auto" w:fill="auto"/>
            <w:vAlign w:val="center"/>
          </w:tcPr>
          <w:p w:rsidR="00467F99" w:rsidRPr="003322A4" w:rsidRDefault="00467F99" w:rsidP="00776465">
            <w:pPr>
              <w:spacing w:after="0" w:line="240" w:lineRule="auto"/>
              <w:rPr>
                <w:szCs w:val="22"/>
              </w:rPr>
            </w:pPr>
          </w:p>
        </w:tc>
        <w:tc>
          <w:tcPr>
            <w:tcW w:w="992" w:type="dxa"/>
            <w:shd w:val="clear" w:color="auto" w:fill="auto"/>
            <w:noWrap/>
            <w:vAlign w:val="center"/>
          </w:tcPr>
          <w:p w:rsidR="00467F99" w:rsidRPr="003322A4" w:rsidRDefault="00467F99" w:rsidP="00776465">
            <w:pPr>
              <w:spacing w:after="0" w:line="240" w:lineRule="auto"/>
              <w:rPr>
                <w:szCs w:val="22"/>
              </w:rPr>
            </w:pPr>
          </w:p>
        </w:tc>
        <w:tc>
          <w:tcPr>
            <w:tcW w:w="992" w:type="dxa"/>
            <w:shd w:val="clear" w:color="auto" w:fill="auto"/>
            <w:noWrap/>
            <w:vAlign w:val="center"/>
          </w:tcPr>
          <w:p w:rsidR="00467F99" w:rsidRPr="003322A4" w:rsidRDefault="00467F99" w:rsidP="00776465">
            <w:pPr>
              <w:spacing w:after="0" w:line="240" w:lineRule="auto"/>
              <w:rPr>
                <w:szCs w:val="22"/>
              </w:rPr>
            </w:pPr>
          </w:p>
        </w:tc>
        <w:tc>
          <w:tcPr>
            <w:tcW w:w="851" w:type="dxa"/>
          </w:tcPr>
          <w:p w:rsidR="00467F99" w:rsidRPr="003322A4" w:rsidRDefault="00467F99" w:rsidP="00776465">
            <w:pPr>
              <w:spacing w:after="0" w:line="240" w:lineRule="auto"/>
              <w:rPr>
                <w:szCs w:val="22"/>
              </w:rPr>
            </w:pPr>
          </w:p>
        </w:tc>
        <w:tc>
          <w:tcPr>
            <w:tcW w:w="708" w:type="dxa"/>
          </w:tcPr>
          <w:p w:rsidR="00467F99" w:rsidRPr="003322A4" w:rsidRDefault="00467F99" w:rsidP="00776465">
            <w:pPr>
              <w:spacing w:after="0" w:line="240" w:lineRule="auto"/>
              <w:rPr>
                <w:szCs w:val="22"/>
              </w:rPr>
            </w:pPr>
          </w:p>
        </w:tc>
        <w:tc>
          <w:tcPr>
            <w:tcW w:w="851" w:type="dxa"/>
          </w:tcPr>
          <w:p w:rsidR="00467F99" w:rsidRPr="003322A4" w:rsidRDefault="00467F99" w:rsidP="00776465">
            <w:pPr>
              <w:spacing w:after="0" w:line="240" w:lineRule="auto"/>
              <w:rPr>
                <w:szCs w:val="22"/>
              </w:rPr>
            </w:pPr>
          </w:p>
        </w:tc>
        <w:tc>
          <w:tcPr>
            <w:tcW w:w="850" w:type="dxa"/>
          </w:tcPr>
          <w:p w:rsidR="00467F99" w:rsidRPr="003322A4" w:rsidRDefault="00467F99" w:rsidP="00776465">
            <w:pPr>
              <w:spacing w:after="0" w:line="240" w:lineRule="auto"/>
              <w:rPr>
                <w:szCs w:val="22"/>
              </w:rPr>
            </w:pPr>
          </w:p>
        </w:tc>
      </w:tr>
    </w:tbl>
    <w:p w:rsidR="00467F99" w:rsidRPr="002B6FDB" w:rsidRDefault="00467F99" w:rsidP="00467F99">
      <w:pPr>
        <w:jc w:val="both"/>
        <w:rPr>
          <w:b/>
          <w:i/>
          <w:szCs w:val="24"/>
        </w:rPr>
      </w:pPr>
    </w:p>
    <w:p w:rsidR="00467F99" w:rsidRDefault="00467F99" w:rsidP="00467F99">
      <w:pPr>
        <w:rPr>
          <w:b/>
          <w:sz w:val="28"/>
        </w:rPr>
      </w:pPr>
    </w:p>
    <w:p w:rsidR="00467F99" w:rsidRDefault="00467F99" w:rsidP="00467F99">
      <w:pPr>
        <w:rPr>
          <w:b/>
          <w:sz w:val="28"/>
        </w:rPr>
      </w:pPr>
    </w:p>
    <w:p w:rsidR="00467F99" w:rsidRDefault="00467F99" w:rsidP="00467F99">
      <w:pPr>
        <w:rPr>
          <w:b/>
          <w:sz w:val="28"/>
        </w:rPr>
      </w:pPr>
    </w:p>
    <w:p w:rsidR="00467F99" w:rsidRDefault="00467F99" w:rsidP="00467F99">
      <w:pPr>
        <w:rPr>
          <w:b/>
          <w:sz w:val="28"/>
        </w:rPr>
      </w:pPr>
      <w:r w:rsidRPr="002B6FDB">
        <w:rPr>
          <w:b/>
          <w:sz w:val="28"/>
        </w:rPr>
        <w:t>Eylemler</w:t>
      </w:r>
    </w:p>
    <w:p w:rsidR="00467F99" w:rsidRPr="002B6FDB" w:rsidRDefault="00467F99" w:rsidP="00467F99">
      <w:pPr>
        <w:rPr>
          <w:b/>
          <w:sz w:val="28"/>
        </w:rPr>
      </w:pPr>
    </w:p>
    <w:tbl>
      <w:tblPr>
        <w:tblW w:w="4829" w:type="pct"/>
        <w:tblLayout w:type="fixed"/>
        <w:tblCellMar>
          <w:left w:w="70" w:type="dxa"/>
          <w:right w:w="70" w:type="dxa"/>
        </w:tblCellMar>
        <w:tblLook w:val="04A0"/>
      </w:tblPr>
      <w:tblGrid>
        <w:gridCol w:w="695"/>
        <w:gridCol w:w="4581"/>
        <w:gridCol w:w="2289"/>
        <w:gridCol w:w="2291"/>
      </w:tblGrid>
      <w:tr w:rsidR="00467F99" w:rsidRPr="00A47F2F" w:rsidTr="0077646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7F99" w:rsidRPr="00A47F2F" w:rsidRDefault="00467F99" w:rsidP="0077646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center"/>
              <w:rPr>
                <w:b/>
                <w:bCs/>
                <w:color w:val="000000"/>
                <w:szCs w:val="24"/>
              </w:rPr>
            </w:pPr>
            <w:r>
              <w:rPr>
                <w:b/>
                <w:bCs/>
                <w:color w:val="000000"/>
                <w:szCs w:val="24"/>
              </w:rPr>
              <w:t>Eylem Tarihi</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67F99" w:rsidRPr="00A47F2F" w:rsidRDefault="00467F99" w:rsidP="00776465">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Öğretmenlerin mesleki alanda ve teknolojik alanda gelişimini sağlayacak seminerlerin duyurulması</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İnsan Kaynakları Hizmetleri Bölümü</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szCs w:val="24"/>
                <w:highlight w:val="green"/>
              </w:rPr>
            </w:pPr>
            <w:r w:rsidRPr="00151D0E">
              <w:rPr>
                <w:szCs w:val="24"/>
              </w:rPr>
              <w:t>Dersliklerde</w:t>
            </w:r>
            <w:r>
              <w:rPr>
                <w:szCs w:val="24"/>
              </w:rPr>
              <w:t xml:space="preserve"> ve okuldaki teknolojik donanımın en etkili şekilde kullanımı için planlama yapılması</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İnsan Kaynakları Yönetim Hizmetleri Bölümü</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szCs w:val="24"/>
                <w:highlight w:val="green"/>
              </w:rPr>
            </w:pPr>
            <w:r w:rsidRPr="00151D0E">
              <w:rPr>
                <w:szCs w:val="24"/>
              </w:rPr>
              <w:t>Özellikle okullarda</w:t>
            </w:r>
            <w:r>
              <w:rPr>
                <w:szCs w:val="24"/>
              </w:rPr>
              <w:t xml:space="preserve"> kurulacak olan akıllı tahtaların etkin kullanımı konusunda eğitim ve bilgilendirme yapılması</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Özel Eğitim ve Rehberlik Hizmetleri Bölümü</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r w:rsidR="00467F99" w:rsidRPr="00A47F2F" w:rsidTr="007764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67F99" w:rsidRPr="00A47F2F" w:rsidRDefault="00467F99" w:rsidP="00776465">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szCs w:val="24"/>
                <w:highlight w:val="green"/>
              </w:rPr>
            </w:pPr>
            <w:r w:rsidRPr="00151D0E">
              <w:rPr>
                <w:szCs w:val="24"/>
              </w:rPr>
              <w:t xml:space="preserve">Öğretmenler </w:t>
            </w:r>
            <w:r>
              <w:rPr>
                <w:szCs w:val="24"/>
              </w:rPr>
              <w:t>tarafından öğrencilere yönelik yapılan çalışmalardan seçilen güzel örneklerin okul içinde sergilenerek yaygınlaşmasının sağlanması</w:t>
            </w:r>
          </w:p>
        </w:tc>
        <w:tc>
          <w:tcPr>
            <w:tcW w:w="1161"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İnsan Kaynakları Hizmetleri Bölümü</w:t>
            </w:r>
          </w:p>
        </w:tc>
        <w:tc>
          <w:tcPr>
            <w:tcW w:w="1162" w:type="pct"/>
            <w:tcBorders>
              <w:top w:val="nil"/>
              <w:left w:val="nil"/>
              <w:bottom w:val="single" w:sz="8" w:space="0" w:color="auto"/>
              <w:right w:val="single" w:sz="8" w:space="0" w:color="auto"/>
            </w:tcBorders>
            <w:shd w:val="clear" w:color="auto" w:fill="auto"/>
            <w:vAlign w:val="center"/>
          </w:tcPr>
          <w:p w:rsidR="00467F99" w:rsidRPr="00A47F2F" w:rsidRDefault="00467F99" w:rsidP="00776465">
            <w:pPr>
              <w:spacing w:after="0" w:line="240" w:lineRule="auto"/>
              <w:jc w:val="both"/>
              <w:rPr>
                <w:color w:val="000000"/>
                <w:szCs w:val="24"/>
              </w:rPr>
            </w:pPr>
            <w:r>
              <w:rPr>
                <w:color w:val="000000"/>
                <w:szCs w:val="24"/>
              </w:rPr>
              <w:t>2019-2023</w:t>
            </w:r>
          </w:p>
        </w:tc>
      </w:tr>
    </w:tbl>
    <w:p w:rsidR="00467F99" w:rsidRDefault="00467F99" w:rsidP="00467F99"/>
    <w:p w:rsidR="00467F99" w:rsidRPr="00A47F2F" w:rsidRDefault="00467F99" w:rsidP="00467F99">
      <w:pPr>
        <w:pStyle w:val="Balk1"/>
      </w:pPr>
      <w:r>
        <w:br w:type="page"/>
      </w:r>
      <w:bookmarkStart w:id="51" w:name="_Toc531097547"/>
      <w:r w:rsidRPr="00A47F2F">
        <w:lastRenderedPageBreak/>
        <w:t>V. BÖLÜM</w:t>
      </w:r>
      <w:bookmarkEnd w:id="49"/>
      <w:bookmarkEnd w:id="50"/>
      <w:r>
        <w:t>:</w:t>
      </w:r>
      <w:bookmarkStart w:id="52" w:name="_Toc416085168"/>
      <w:bookmarkStart w:id="53" w:name="_Toc529519471"/>
      <w:r w:rsidRPr="00A47F2F">
        <w:t>MALİYETLENDİRME</w:t>
      </w:r>
      <w:bookmarkEnd w:id="51"/>
      <w:bookmarkEnd w:id="52"/>
      <w:bookmarkEnd w:id="53"/>
    </w:p>
    <w:p w:rsidR="00467F99" w:rsidRDefault="00467F99" w:rsidP="00467F99">
      <w:pPr>
        <w:pStyle w:val="ResimYazs"/>
        <w:spacing w:after="0"/>
        <w:rPr>
          <w:bCs w:val="0"/>
          <w:color w:val="auto"/>
          <w:sz w:val="24"/>
          <w:szCs w:val="24"/>
        </w:rPr>
      </w:pPr>
      <w:r w:rsidRPr="00A47F2F">
        <w:rPr>
          <w:bCs w:val="0"/>
          <w:color w:val="auto"/>
          <w:sz w:val="24"/>
          <w:szCs w:val="24"/>
        </w:rPr>
        <w:t>2019-2023 Stratejik Planı Faaliyet/Proje Maliyetlendirme Tablosu</w:t>
      </w:r>
    </w:p>
    <w:p w:rsidR="00467F99" w:rsidRDefault="00467F99" w:rsidP="00467F99"/>
    <w:tbl>
      <w:tblPr>
        <w:tblW w:w="9946" w:type="dxa"/>
        <w:tblInd w:w="85" w:type="dxa"/>
        <w:tblLayout w:type="fixed"/>
        <w:tblCellMar>
          <w:left w:w="70" w:type="dxa"/>
          <w:right w:w="70" w:type="dxa"/>
        </w:tblCellMar>
        <w:tblLook w:val="04A0"/>
      </w:tblPr>
      <w:tblGrid>
        <w:gridCol w:w="4464"/>
        <w:gridCol w:w="895"/>
        <w:gridCol w:w="895"/>
        <w:gridCol w:w="895"/>
        <w:gridCol w:w="895"/>
        <w:gridCol w:w="895"/>
        <w:gridCol w:w="1007"/>
      </w:tblGrid>
      <w:tr w:rsidR="00467F99" w:rsidRPr="00D41148" w:rsidTr="00776465">
        <w:trPr>
          <w:trHeight w:val="305"/>
        </w:trPr>
        <w:tc>
          <w:tcPr>
            <w:tcW w:w="446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rPr>
                <w:b/>
                <w:bCs/>
                <w:color w:val="000000"/>
                <w:szCs w:val="24"/>
              </w:rPr>
            </w:pPr>
            <w:r w:rsidRPr="00D41148">
              <w:rPr>
                <w:b/>
                <w:bCs/>
                <w:color w:val="000000"/>
                <w:szCs w:val="24"/>
              </w:rPr>
              <w:t>Kaynak Tablosu</w:t>
            </w:r>
          </w:p>
        </w:tc>
        <w:tc>
          <w:tcPr>
            <w:tcW w:w="89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jc w:val="center"/>
              <w:rPr>
                <w:b/>
                <w:bCs/>
                <w:color w:val="FFFFFF"/>
                <w:szCs w:val="22"/>
              </w:rPr>
            </w:pPr>
            <w:r w:rsidRPr="00D41148">
              <w:rPr>
                <w:b/>
                <w:bCs/>
                <w:color w:val="FFFFFF"/>
                <w:sz w:val="22"/>
                <w:szCs w:val="22"/>
              </w:rPr>
              <w:t>2019</w:t>
            </w:r>
          </w:p>
        </w:tc>
        <w:tc>
          <w:tcPr>
            <w:tcW w:w="89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jc w:val="center"/>
              <w:rPr>
                <w:b/>
                <w:bCs/>
                <w:color w:val="FFFFFF"/>
                <w:szCs w:val="22"/>
              </w:rPr>
            </w:pPr>
            <w:r w:rsidRPr="00D41148">
              <w:rPr>
                <w:b/>
                <w:bCs/>
                <w:color w:val="FFFFFF"/>
                <w:sz w:val="22"/>
                <w:szCs w:val="22"/>
              </w:rPr>
              <w:t>2020</w:t>
            </w:r>
          </w:p>
        </w:tc>
        <w:tc>
          <w:tcPr>
            <w:tcW w:w="89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jc w:val="center"/>
              <w:rPr>
                <w:b/>
                <w:bCs/>
                <w:color w:val="FFFFFF"/>
                <w:szCs w:val="22"/>
              </w:rPr>
            </w:pPr>
            <w:r w:rsidRPr="00D41148">
              <w:rPr>
                <w:b/>
                <w:bCs/>
                <w:color w:val="FFFFFF"/>
                <w:sz w:val="22"/>
                <w:szCs w:val="22"/>
              </w:rPr>
              <w:t>2021</w:t>
            </w:r>
          </w:p>
        </w:tc>
        <w:tc>
          <w:tcPr>
            <w:tcW w:w="89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jc w:val="center"/>
              <w:rPr>
                <w:b/>
                <w:bCs/>
                <w:color w:val="FFFFFF"/>
                <w:szCs w:val="22"/>
              </w:rPr>
            </w:pPr>
            <w:r w:rsidRPr="00D41148">
              <w:rPr>
                <w:b/>
                <w:bCs/>
                <w:color w:val="FFFFFF"/>
                <w:sz w:val="22"/>
                <w:szCs w:val="22"/>
              </w:rPr>
              <w:t>2022</w:t>
            </w:r>
          </w:p>
        </w:tc>
        <w:tc>
          <w:tcPr>
            <w:tcW w:w="89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jc w:val="center"/>
              <w:rPr>
                <w:b/>
                <w:bCs/>
                <w:color w:val="FFFFFF"/>
                <w:szCs w:val="22"/>
              </w:rPr>
            </w:pPr>
            <w:r w:rsidRPr="00D41148">
              <w:rPr>
                <w:b/>
                <w:bCs/>
                <w:color w:val="FFFFFF"/>
                <w:sz w:val="22"/>
                <w:szCs w:val="22"/>
              </w:rPr>
              <w:t>2023</w:t>
            </w:r>
          </w:p>
        </w:tc>
        <w:tc>
          <w:tcPr>
            <w:tcW w:w="100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67F99" w:rsidRPr="00D41148" w:rsidRDefault="00467F99" w:rsidP="00776465">
            <w:pPr>
              <w:spacing w:after="0" w:line="240" w:lineRule="auto"/>
              <w:rPr>
                <w:b/>
                <w:bCs/>
                <w:color w:val="FFFFFF"/>
                <w:szCs w:val="22"/>
              </w:rPr>
            </w:pPr>
            <w:r w:rsidRPr="00D41148">
              <w:rPr>
                <w:b/>
                <w:bCs/>
                <w:color w:val="FFFFFF"/>
                <w:sz w:val="22"/>
                <w:szCs w:val="22"/>
              </w:rPr>
              <w:t>Toplam</w:t>
            </w:r>
          </w:p>
        </w:tc>
      </w:tr>
      <w:tr w:rsidR="00467F99" w:rsidRPr="00D41148" w:rsidTr="00776465">
        <w:trPr>
          <w:trHeight w:val="291"/>
        </w:trPr>
        <w:tc>
          <w:tcPr>
            <w:tcW w:w="4464" w:type="dxa"/>
            <w:vMerge/>
            <w:tcBorders>
              <w:top w:val="single" w:sz="12" w:space="0" w:color="000000"/>
              <w:left w:val="single" w:sz="12" w:space="0" w:color="000000"/>
              <w:bottom w:val="single" w:sz="4" w:space="0" w:color="000000"/>
              <w:right w:val="single" w:sz="4" w:space="0" w:color="000000"/>
            </w:tcBorders>
            <w:vAlign w:val="center"/>
            <w:hideMark/>
          </w:tcPr>
          <w:p w:rsidR="00467F99" w:rsidRPr="00D41148" w:rsidRDefault="00467F99" w:rsidP="00776465">
            <w:pPr>
              <w:spacing w:after="0" w:line="240" w:lineRule="auto"/>
              <w:rPr>
                <w:b/>
                <w:bCs/>
                <w:color w:val="000000"/>
                <w:szCs w:val="24"/>
              </w:rPr>
            </w:pPr>
          </w:p>
        </w:tc>
        <w:tc>
          <w:tcPr>
            <w:tcW w:w="895" w:type="dxa"/>
            <w:vMerge/>
            <w:tcBorders>
              <w:top w:val="single" w:sz="12" w:space="0" w:color="000000"/>
              <w:left w:val="single" w:sz="4" w:space="0" w:color="000000"/>
              <w:bottom w:val="single" w:sz="4" w:space="0" w:color="000000"/>
              <w:right w:val="single" w:sz="4" w:space="0" w:color="000000"/>
            </w:tcBorders>
            <w:vAlign w:val="center"/>
            <w:hideMark/>
          </w:tcPr>
          <w:p w:rsidR="00467F99" w:rsidRPr="00D41148" w:rsidRDefault="00467F99" w:rsidP="00776465">
            <w:pPr>
              <w:spacing w:after="0" w:line="240" w:lineRule="auto"/>
              <w:rPr>
                <w:b/>
                <w:bCs/>
                <w:color w:val="FFFFFF"/>
                <w:szCs w:val="22"/>
              </w:rPr>
            </w:pPr>
          </w:p>
        </w:tc>
        <w:tc>
          <w:tcPr>
            <w:tcW w:w="895" w:type="dxa"/>
            <w:vMerge/>
            <w:tcBorders>
              <w:top w:val="single" w:sz="12" w:space="0" w:color="000000"/>
              <w:left w:val="single" w:sz="4" w:space="0" w:color="000000"/>
              <w:bottom w:val="single" w:sz="4" w:space="0" w:color="000000"/>
              <w:right w:val="single" w:sz="4" w:space="0" w:color="000000"/>
            </w:tcBorders>
            <w:vAlign w:val="center"/>
            <w:hideMark/>
          </w:tcPr>
          <w:p w:rsidR="00467F99" w:rsidRPr="00D41148" w:rsidRDefault="00467F99" w:rsidP="00776465">
            <w:pPr>
              <w:spacing w:after="0" w:line="240" w:lineRule="auto"/>
              <w:rPr>
                <w:b/>
                <w:bCs/>
                <w:color w:val="FFFFFF"/>
                <w:szCs w:val="22"/>
              </w:rPr>
            </w:pPr>
          </w:p>
        </w:tc>
        <w:tc>
          <w:tcPr>
            <w:tcW w:w="895" w:type="dxa"/>
            <w:vMerge/>
            <w:tcBorders>
              <w:top w:val="single" w:sz="12" w:space="0" w:color="000000"/>
              <w:left w:val="single" w:sz="4" w:space="0" w:color="000000"/>
              <w:bottom w:val="single" w:sz="4" w:space="0" w:color="000000"/>
              <w:right w:val="single" w:sz="4" w:space="0" w:color="000000"/>
            </w:tcBorders>
            <w:vAlign w:val="center"/>
            <w:hideMark/>
          </w:tcPr>
          <w:p w:rsidR="00467F99" w:rsidRPr="00D41148" w:rsidRDefault="00467F99" w:rsidP="00776465">
            <w:pPr>
              <w:spacing w:after="0" w:line="240" w:lineRule="auto"/>
              <w:rPr>
                <w:b/>
                <w:bCs/>
                <w:color w:val="FFFFFF"/>
                <w:szCs w:val="22"/>
              </w:rPr>
            </w:pPr>
          </w:p>
        </w:tc>
        <w:tc>
          <w:tcPr>
            <w:tcW w:w="895" w:type="dxa"/>
            <w:vMerge/>
            <w:tcBorders>
              <w:top w:val="single" w:sz="12" w:space="0" w:color="000000"/>
              <w:left w:val="single" w:sz="4" w:space="0" w:color="000000"/>
              <w:bottom w:val="single" w:sz="4" w:space="0" w:color="000000"/>
              <w:right w:val="single" w:sz="4" w:space="0" w:color="000000"/>
            </w:tcBorders>
            <w:vAlign w:val="center"/>
            <w:hideMark/>
          </w:tcPr>
          <w:p w:rsidR="00467F99" w:rsidRPr="00D41148" w:rsidRDefault="00467F99" w:rsidP="00776465">
            <w:pPr>
              <w:spacing w:after="0" w:line="240" w:lineRule="auto"/>
              <w:rPr>
                <w:b/>
                <w:bCs/>
                <w:color w:val="FFFFFF"/>
                <w:szCs w:val="22"/>
              </w:rPr>
            </w:pPr>
          </w:p>
        </w:tc>
        <w:tc>
          <w:tcPr>
            <w:tcW w:w="895" w:type="dxa"/>
            <w:vMerge/>
            <w:tcBorders>
              <w:top w:val="single" w:sz="12" w:space="0" w:color="000000"/>
              <w:left w:val="single" w:sz="4" w:space="0" w:color="000000"/>
              <w:bottom w:val="single" w:sz="4" w:space="0" w:color="000000"/>
              <w:right w:val="single" w:sz="4" w:space="0" w:color="000000"/>
            </w:tcBorders>
            <w:vAlign w:val="center"/>
            <w:hideMark/>
          </w:tcPr>
          <w:p w:rsidR="00467F99" w:rsidRPr="00D41148" w:rsidRDefault="00467F99" w:rsidP="00776465">
            <w:pPr>
              <w:spacing w:after="0" w:line="240" w:lineRule="auto"/>
              <w:rPr>
                <w:b/>
                <w:bCs/>
                <w:color w:val="FFFFFF"/>
                <w:szCs w:val="22"/>
              </w:rPr>
            </w:pPr>
          </w:p>
        </w:tc>
        <w:tc>
          <w:tcPr>
            <w:tcW w:w="1007" w:type="dxa"/>
            <w:vMerge/>
            <w:tcBorders>
              <w:top w:val="single" w:sz="12" w:space="0" w:color="000000"/>
              <w:left w:val="single" w:sz="4" w:space="0" w:color="000000"/>
              <w:bottom w:val="single" w:sz="4" w:space="0" w:color="000000"/>
              <w:right w:val="single" w:sz="12" w:space="0" w:color="000000"/>
            </w:tcBorders>
            <w:vAlign w:val="center"/>
            <w:hideMark/>
          </w:tcPr>
          <w:p w:rsidR="00467F99" w:rsidRPr="00D41148" w:rsidRDefault="00467F99" w:rsidP="00776465">
            <w:pPr>
              <w:spacing w:after="0" w:line="240" w:lineRule="auto"/>
              <w:rPr>
                <w:b/>
                <w:bCs/>
                <w:color w:val="FFFFFF"/>
                <w:szCs w:val="22"/>
              </w:rPr>
            </w:pPr>
          </w:p>
        </w:tc>
      </w:tr>
      <w:tr w:rsidR="00467F99" w:rsidRPr="00D41148" w:rsidTr="00776465">
        <w:trPr>
          <w:trHeight w:val="291"/>
        </w:trPr>
        <w:tc>
          <w:tcPr>
            <w:tcW w:w="4464" w:type="dxa"/>
            <w:tcBorders>
              <w:top w:val="nil"/>
              <w:left w:val="single" w:sz="12"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rPr>
                <w:b/>
                <w:bCs/>
                <w:color w:val="FFFFFF"/>
                <w:szCs w:val="22"/>
              </w:rPr>
            </w:pPr>
            <w:r w:rsidRPr="00D41148">
              <w:rPr>
                <w:b/>
                <w:bCs/>
                <w:color w:val="FFFFFF"/>
                <w:sz w:val="22"/>
                <w:szCs w:val="22"/>
              </w:rPr>
              <w:t>Genel Bütçe</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1007" w:type="dxa"/>
            <w:tcBorders>
              <w:top w:val="nil"/>
              <w:left w:val="nil"/>
              <w:bottom w:val="single" w:sz="4" w:space="0" w:color="000000"/>
              <w:right w:val="single" w:sz="12" w:space="0" w:color="000000"/>
            </w:tcBorders>
            <w:shd w:val="clear" w:color="auto" w:fill="auto"/>
            <w:vAlign w:val="center"/>
          </w:tcPr>
          <w:p w:rsidR="00467F99" w:rsidRPr="00D41148" w:rsidRDefault="00467F99" w:rsidP="00776465">
            <w:pPr>
              <w:spacing w:after="0" w:line="240" w:lineRule="auto"/>
              <w:rPr>
                <w:color w:val="000000"/>
                <w:sz w:val="20"/>
                <w:szCs w:val="20"/>
              </w:rPr>
            </w:pPr>
          </w:p>
        </w:tc>
      </w:tr>
      <w:tr w:rsidR="00467F99" w:rsidRPr="00D41148" w:rsidTr="00776465">
        <w:trPr>
          <w:trHeight w:val="582"/>
        </w:trPr>
        <w:tc>
          <w:tcPr>
            <w:tcW w:w="4464" w:type="dxa"/>
            <w:tcBorders>
              <w:top w:val="nil"/>
              <w:left w:val="single" w:sz="12"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rPr>
                <w:b/>
                <w:bCs/>
                <w:color w:val="FFFFFF"/>
                <w:szCs w:val="22"/>
              </w:rPr>
            </w:pPr>
            <w:r w:rsidRPr="00D41148">
              <w:rPr>
                <w:b/>
                <w:bCs/>
                <w:color w:val="FFFFFF"/>
                <w:sz w:val="22"/>
                <w:szCs w:val="22"/>
              </w:rPr>
              <w:t>Valilikler ve Belediyelerin Katkısı</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500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500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500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500</w:t>
            </w:r>
          </w:p>
        </w:tc>
        <w:tc>
          <w:tcPr>
            <w:tcW w:w="1007" w:type="dxa"/>
            <w:tcBorders>
              <w:top w:val="nil"/>
              <w:left w:val="nil"/>
              <w:bottom w:val="single" w:sz="4" w:space="0" w:color="000000"/>
              <w:right w:val="single" w:sz="12" w:space="0" w:color="000000"/>
            </w:tcBorders>
            <w:shd w:val="clear" w:color="auto" w:fill="auto"/>
            <w:vAlign w:val="center"/>
          </w:tcPr>
          <w:p w:rsidR="00467F99" w:rsidRPr="00D41148" w:rsidRDefault="00467F99" w:rsidP="00776465">
            <w:pPr>
              <w:spacing w:after="0" w:line="240" w:lineRule="auto"/>
              <w:rPr>
                <w:color w:val="000000"/>
                <w:sz w:val="20"/>
                <w:szCs w:val="20"/>
              </w:rPr>
            </w:pPr>
          </w:p>
        </w:tc>
      </w:tr>
      <w:tr w:rsidR="00467F99" w:rsidRPr="00D41148" w:rsidTr="00776465">
        <w:trPr>
          <w:trHeight w:val="538"/>
        </w:trPr>
        <w:tc>
          <w:tcPr>
            <w:tcW w:w="4464" w:type="dxa"/>
            <w:tcBorders>
              <w:top w:val="nil"/>
              <w:left w:val="single" w:sz="12" w:space="0" w:color="000000"/>
              <w:bottom w:val="single" w:sz="4" w:space="0" w:color="000000"/>
              <w:right w:val="single" w:sz="4" w:space="0" w:color="000000"/>
            </w:tcBorders>
            <w:shd w:val="clear" w:color="000000" w:fill="F79546"/>
            <w:vAlign w:val="center"/>
            <w:hideMark/>
          </w:tcPr>
          <w:p w:rsidR="00467F99" w:rsidRPr="00D41148" w:rsidRDefault="00467F99" w:rsidP="00776465">
            <w:pPr>
              <w:spacing w:after="0" w:line="240" w:lineRule="auto"/>
              <w:rPr>
                <w:b/>
                <w:bCs/>
                <w:color w:val="FFFFFF"/>
                <w:szCs w:val="22"/>
              </w:rPr>
            </w:pPr>
            <w:r w:rsidRPr="00D41148">
              <w:rPr>
                <w:b/>
                <w:bCs/>
                <w:color w:val="FFFFFF"/>
                <w:sz w:val="22"/>
                <w:szCs w:val="22"/>
              </w:rPr>
              <w:t>Diğer (Okul Aile Birlikleri)</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3250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3500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4000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4200</w:t>
            </w:r>
          </w:p>
        </w:tc>
        <w:tc>
          <w:tcPr>
            <w:tcW w:w="895" w:type="dxa"/>
            <w:tcBorders>
              <w:top w:val="nil"/>
              <w:left w:val="nil"/>
              <w:bottom w:val="single" w:sz="4"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r>
              <w:rPr>
                <w:color w:val="000000"/>
                <w:sz w:val="20"/>
                <w:szCs w:val="20"/>
              </w:rPr>
              <w:t>4500</w:t>
            </w:r>
          </w:p>
        </w:tc>
        <w:tc>
          <w:tcPr>
            <w:tcW w:w="1007" w:type="dxa"/>
            <w:tcBorders>
              <w:top w:val="nil"/>
              <w:left w:val="nil"/>
              <w:bottom w:val="single" w:sz="4" w:space="0" w:color="000000"/>
              <w:right w:val="single" w:sz="12" w:space="0" w:color="000000"/>
            </w:tcBorders>
            <w:shd w:val="clear" w:color="auto" w:fill="auto"/>
            <w:vAlign w:val="center"/>
          </w:tcPr>
          <w:p w:rsidR="00467F99" w:rsidRPr="00D41148" w:rsidRDefault="00467F99" w:rsidP="00776465">
            <w:pPr>
              <w:spacing w:after="0" w:line="240" w:lineRule="auto"/>
              <w:rPr>
                <w:color w:val="000000"/>
                <w:sz w:val="20"/>
                <w:szCs w:val="20"/>
              </w:rPr>
            </w:pPr>
          </w:p>
        </w:tc>
      </w:tr>
      <w:tr w:rsidR="00467F99" w:rsidRPr="00D41148" w:rsidTr="00776465">
        <w:trPr>
          <w:trHeight w:val="305"/>
        </w:trPr>
        <w:tc>
          <w:tcPr>
            <w:tcW w:w="446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67F99" w:rsidRPr="00D41148" w:rsidRDefault="00467F99" w:rsidP="00776465">
            <w:pPr>
              <w:spacing w:after="0" w:line="240" w:lineRule="auto"/>
              <w:jc w:val="right"/>
              <w:rPr>
                <w:b/>
                <w:bCs/>
                <w:color w:val="FFFFFF"/>
                <w:szCs w:val="22"/>
              </w:rPr>
            </w:pPr>
            <w:r w:rsidRPr="00D41148">
              <w:rPr>
                <w:b/>
                <w:bCs/>
                <w:color w:val="FFFFFF"/>
                <w:sz w:val="22"/>
                <w:szCs w:val="22"/>
              </w:rPr>
              <w:t>TOPLAM</w:t>
            </w:r>
          </w:p>
        </w:tc>
        <w:tc>
          <w:tcPr>
            <w:tcW w:w="895" w:type="dxa"/>
            <w:tcBorders>
              <w:top w:val="single" w:sz="8" w:space="0" w:color="000000"/>
              <w:left w:val="nil"/>
              <w:bottom w:val="single" w:sz="12"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single" w:sz="8" w:space="0" w:color="000000"/>
              <w:left w:val="nil"/>
              <w:bottom w:val="single" w:sz="12"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single" w:sz="8" w:space="0" w:color="000000"/>
              <w:left w:val="nil"/>
              <w:bottom w:val="single" w:sz="12"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single" w:sz="8" w:space="0" w:color="000000"/>
              <w:left w:val="nil"/>
              <w:bottom w:val="single" w:sz="12"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895" w:type="dxa"/>
            <w:tcBorders>
              <w:top w:val="single" w:sz="8" w:space="0" w:color="000000"/>
              <w:left w:val="nil"/>
              <w:bottom w:val="single" w:sz="12" w:space="0" w:color="000000"/>
              <w:right w:val="single" w:sz="4" w:space="0" w:color="000000"/>
            </w:tcBorders>
            <w:shd w:val="clear" w:color="auto" w:fill="auto"/>
            <w:vAlign w:val="center"/>
          </w:tcPr>
          <w:p w:rsidR="00467F99" w:rsidRPr="00D41148" w:rsidRDefault="00467F99" w:rsidP="00776465">
            <w:pPr>
              <w:spacing w:after="0" w:line="240" w:lineRule="auto"/>
              <w:rPr>
                <w:color w:val="000000"/>
                <w:sz w:val="20"/>
                <w:szCs w:val="20"/>
              </w:rPr>
            </w:pPr>
          </w:p>
        </w:tc>
        <w:tc>
          <w:tcPr>
            <w:tcW w:w="1007" w:type="dxa"/>
            <w:tcBorders>
              <w:top w:val="single" w:sz="8" w:space="0" w:color="000000"/>
              <w:left w:val="nil"/>
              <w:bottom w:val="single" w:sz="12" w:space="0" w:color="000000"/>
              <w:right w:val="single" w:sz="12" w:space="0" w:color="000000"/>
            </w:tcBorders>
            <w:shd w:val="clear" w:color="auto" w:fill="auto"/>
            <w:vAlign w:val="center"/>
          </w:tcPr>
          <w:p w:rsidR="00467F99" w:rsidRPr="00D41148" w:rsidRDefault="00467F99" w:rsidP="00776465">
            <w:pPr>
              <w:spacing w:after="0" w:line="240" w:lineRule="auto"/>
              <w:rPr>
                <w:color w:val="000000"/>
                <w:sz w:val="20"/>
                <w:szCs w:val="20"/>
              </w:rPr>
            </w:pPr>
          </w:p>
        </w:tc>
      </w:tr>
    </w:tbl>
    <w:p w:rsidR="00467F99" w:rsidRDefault="00467F99" w:rsidP="00467F99"/>
    <w:p w:rsidR="00467F99" w:rsidRPr="008D4E73" w:rsidRDefault="00467F99" w:rsidP="00467F99">
      <w:pPr>
        <w:pStyle w:val="Balk1"/>
      </w:pPr>
      <w:bookmarkStart w:id="54" w:name="_Toc416085171"/>
      <w:bookmarkStart w:id="55" w:name="_Toc529519472"/>
      <w:r w:rsidRPr="008D4E73">
        <w:t>VI. BÖLÜM</w:t>
      </w:r>
      <w:bookmarkEnd w:id="54"/>
      <w:bookmarkEnd w:id="55"/>
      <w:r w:rsidRPr="008D4E73">
        <w:t>:</w:t>
      </w:r>
      <w:bookmarkStart w:id="56" w:name="_Toc416085172"/>
      <w:bookmarkStart w:id="57" w:name="_Toc529519473"/>
      <w:r w:rsidRPr="008D4E73">
        <w:t xml:space="preserve"> İZLEME VE DEĞERLENDİRME</w:t>
      </w:r>
      <w:bookmarkEnd w:id="56"/>
      <w:bookmarkEnd w:id="57"/>
    </w:p>
    <w:p w:rsidR="00467F99" w:rsidRPr="003152E4" w:rsidRDefault="00467F99" w:rsidP="00467F99">
      <w:r w:rsidRPr="003152E4">
        <w:t xml:space="preserve">Okulumuz Stratejik Planı izleme ve değerlendirme çalışmalarında 5 yıllık Stratejik Planın izlenmesi ve 1 yıllık gelişim planın izlenmesi olarak ikili bir ayrıma gidilecektir. </w:t>
      </w:r>
    </w:p>
    <w:p w:rsidR="00467F99" w:rsidRPr="003152E4" w:rsidRDefault="00467F99" w:rsidP="00467F99">
      <w:r w:rsidRPr="003152E4">
        <w:t>Stratejik planın izlenmesinde 6 aylık dönemlerde izleme yapılacak denetim birimleri, il ve ilçe millî eğitim müdürlüğü ve Bakanlık denetim ve kontrollerine hazır halde tutulacaktır.</w:t>
      </w:r>
    </w:p>
    <w:p w:rsidR="00467F99" w:rsidRPr="003152E4" w:rsidRDefault="00467F99" w:rsidP="00467F99">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67F99" w:rsidRPr="00A47F2F" w:rsidRDefault="00467F99" w:rsidP="00467F99">
      <w:r>
        <w:br w:type="page"/>
      </w:r>
    </w:p>
    <w:p w:rsidR="00467F99" w:rsidRPr="00A47F2F" w:rsidRDefault="00467F99" w:rsidP="00467F99">
      <w:pPr>
        <w:pStyle w:val="Balk1"/>
      </w:pPr>
      <w:bookmarkStart w:id="58" w:name="_Toc531097548"/>
      <w:r w:rsidRPr="00A47F2F">
        <w:lastRenderedPageBreak/>
        <w:t>EKLER:</w:t>
      </w:r>
      <w:bookmarkEnd w:id="58"/>
    </w:p>
    <w:p w:rsidR="00467F99" w:rsidRPr="00A47F2F" w:rsidRDefault="00467F99" w:rsidP="00467F99">
      <w:pPr>
        <w:rPr>
          <w:rFonts w:cs="Calibri"/>
          <w:b/>
        </w:rPr>
      </w:pPr>
      <w:r w:rsidRPr="008E0D65">
        <w:rPr>
          <w:rFonts w:cs="Calibri"/>
        </w:rPr>
        <w:t>Öğretmen, öğrenci ve veli anket örnekleri klasör ekinde olup okullarınızda uygulanarak sonuçlarından paydaş analizi bölümü ve sorun alanlarının belirlenmesinde yararlanabilirsiniz</w:t>
      </w:r>
      <w:r w:rsidRPr="00A47F2F">
        <w:rPr>
          <w:rFonts w:cs="Calibri"/>
          <w:b/>
        </w:rPr>
        <w:t>.</w:t>
      </w:r>
    </w:p>
    <w:p w:rsidR="002E6C69" w:rsidRDefault="002E6C69"/>
    <w:sectPr w:rsidR="002E6C69" w:rsidSect="00776465">
      <w:footerReference w:type="first" r:id="rId18"/>
      <w:type w:val="continuous"/>
      <w:pgSz w:w="11906" w:h="16838"/>
      <w:pgMar w:top="1417" w:right="424"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E7F" w:rsidRDefault="00A50E7F">
      <w:pPr>
        <w:spacing w:after="0" w:line="240" w:lineRule="auto"/>
      </w:pPr>
      <w:r>
        <w:separator/>
      </w:r>
    </w:p>
  </w:endnote>
  <w:endnote w:type="continuationSeparator" w:id="1">
    <w:p w:rsidR="00A50E7F" w:rsidRDefault="00A50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D1" w:rsidRDefault="00FC2CA5">
    <w:pPr>
      <w:pStyle w:val="Altbilgi"/>
      <w:jc w:val="right"/>
    </w:pPr>
    <w:fldSimple w:instr="PAGE   \* MERGEFORMAT">
      <w:r w:rsidR="002A1084">
        <w:rPr>
          <w:noProof/>
        </w:rPr>
        <w:t>28</w:t>
      </w:r>
    </w:fldSimple>
  </w:p>
  <w:p w:rsidR="007B59D1" w:rsidRDefault="007B59D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D1" w:rsidRDefault="00FC2CA5">
    <w:pPr>
      <w:pStyle w:val="Altbilgi"/>
      <w:jc w:val="right"/>
    </w:pPr>
    <w:fldSimple w:instr="PAGE   \* MERGEFORMAT">
      <w:r w:rsidR="007B59D1">
        <w:rPr>
          <w:noProof/>
        </w:rPr>
        <w:t>i</w:t>
      </w:r>
    </w:fldSimple>
  </w:p>
  <w:p w:rsidR="007B59D1" w:rsidRDefault="007B59D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D1" w:rsidRDefault="00FC2CA5">
    <w:pPr>
      <w:pStyle w:val="Altbilgi"/>
      <w:jc w:val="right"/>
    </w:pPr>
    <w:fldSimple w:instr="PAGE   \* MERGEFORMAT">
      <w:r w:rsidR="007B59D1">
        <w:rPr>
          <w:noProof/>
        </w:rPr>
        <w:t>1</w:t>
      </w:r>
    </w:fldSimple>
  </w:p>
  <w:p w:rsidR="007B59D1" w:rsidRDefault="007B59D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E7F" w:rsidRDefault="00A50E7F">
      <w:pPr>
        <w:spacing w:after="0" w:line="240" w:lineRule="auto"/>
      </w:pPr>
      <w:r>
        <w:separator/>
      </w:r>
    </w:p>
  </w:footnote>
  <w:footnote w:type="continuationSeparator" w:id="1">
    <w:p w:rsidR="00A50E7F" w:rsidRDefault="00A50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D1" w:rsidRPr="00A40B5B" w:rsidRDefault="007B59D1" w:rsidP="00776465">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67F99"/>
    <w:rsid w:val="00014CF2"/>
    <w:rsid w:val="00027F57"/>
    <w:rsid w:val="00033E69"/>
    <w:rsid w:val="00100C28"/>
    <w:rsid w:val="001426BA"/>
    <w:rsid w:val="001B1D30"/>
    <w:rsid w:val="00261545"/>
    <w:rsid w:val="002A1084"/>
    <w:rsid w:val="002E6C69"/>
    <w:rsid w:val="0030298C"/>
    <w:rsid w:val="003B1BB5"/>
    <w:rsid w:val="00467F99"/>
    <w:rsid w:val="004E218D"/>
    <w:rsid w:val="004F7AF7"/>
    <w:rsid w:val="0053025D"/>
    <w:rsid w:val="005739F0"/>
    <w:rsid w:val="005C4602"/>
    <w:rsid w:val="00665F09"/>
    <w:rsid w:val="00706EDC"/>
    <w:rsid w:val="007144FF"/>
    <w:rsid w:val="00763EC5"/>
    <w:rsid w:val="00776465"/>
    <w:rsid w:val="007B59D1"/>
    <w:rsid w:val="00830451"/>
    <w:rsid w:val="0083460E"/>
    <w:rsid w:val="00860F79"/>
    <w:rsid w:val="008C3C7C"/>
    <w:rsid w:val="008C5AF2"/>
    <w:rsid w:val="008E0D65"/>
    <w:rsid w:val="008E4E69"/>
    <w:rsid w:val="008F1DB5"/>
    <w:rsid w:val="009D764D"/>
    <w:rsid w:val="00A50E7F"/>
    <w:rsid w:val="00A619AE"/>
    <w:rsid w:val="00C00D59"/>
    <w:rsid w:val="00C13ECE"/>
    <w:rsid w:val="00D279D5"/>
    <w:rsid w:val="00D64EC5"/>
    <w:rsid w:val="00D864B3"/>
    <w:rsid w:val="00E02FCE"/>
    <w:rsid w:val="00E3296C"/>
    <w:rsid w:val="00F20A6D"/>
    <w:rsid w:val="00F43464"/>
    <w:rsid w:val="00F52088"/>
    <w:rsid w:val="00F66F81"/>
    <w:rsid w:val="00F94049"/>
    <w:rsid w:val="00FC2C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99"/>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67F9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467F99"/>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467F99"/>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467F99"/>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467F99"/>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467F99"/>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467F99"/>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467F99"/>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467F99"/>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7F99"/>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467F99"/>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467F99"/>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467F99"/>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467F99"/>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467F99"/>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467F99"/>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467F99"/>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467F99"/>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467F99"/>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467F99"/>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467F99"/>
    <w:pPr>
      <w:ind w:left="720"/>
      <w:contextualSpacing/>
    </w:pPr>
  </w:style>
  <w:style w:type="paragraph" w:styleId="stbilgi">
    <w:name w:val="header"/>
    <w:basedOn w:val="Normal"/>
    <w:link w:val="stbilgiChar"/>
    <w:uiPriority w:val="99"/>
    <w:unhideWhenUsed/>
    <w:rsid w:val="00467F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F99"/>
    <w:rPr>
      <w:rFonts w:ascii="Book Antiqua" w:eastAsia="Times New Roman" w:hAnsi="Book Antiqua" w:cs="Times New Roman"/>
      <w:sz w:val="24"/>
      <w:szCs w:val="21"/>
      <w:lang w:eastAsia="tr-TR"/>
    </w:rPr>
  </w:style>
  <w:style w:type="table" w:styleId="TabloKlavuzu">
    <w:name w:val="Table Grid"/>
    <w:basedOn w:val="NormalTablo"/>
    <w:uiPriority w:val="39"/>
    <w:rsid w:val="00467F9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467F99"/>
    <w:rPr>
      <w:color w:val="0000FF"/>
      <w:u w:val="single"/>
    </w:rPr>
  </w:style>
  <w:style w:type="character" w:styleId="zlenenKpr">
    <w:name w:val="FollowedHyperlink"/>
    <w:uiPriority w:val="99"/>
    <w:semiHidden/>
    <w:unhideWhenUsed/>
    <w:rsid w:val="00467F99"/>
    <w:rPr>
      <w:color w:val="800080"/>
      <w:u w:val="single"/>
    </w:rPr>
  </w:style>
  <w:style w:type="paragraph" w:customStyle="1" w:styleId="xl66">
    <w:name w:val="xl66"/>
    <w:basedOn w:val="Normal"/>
    <w:rsid w:val="00467F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67F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67F99"/>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67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67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67F9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67F9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67F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67F9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67F9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67F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67F99"/>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67F99"/>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67F9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67F9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67F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67F9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67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67F9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67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67F99"/>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67F99"/>
    <w:pPr>
      <w:spacing w:line="240" w:lineRule="auto"/>
    </w:pPr>
    <w:rPr>
      <w:b/>
      <w:bCs/>
      <w:color w:val="404040"/>
      <w:sz w:val="16"/>
      <w:szCs w:val="16"/>
    </w:rPr>
  </w:style>
  <w:style w:type="paragraph" w:styleId="Altbilgi">
    <w:name w:val="footer"/>
    <w:basedOn w:val="Normal"/>
    <w:link w:val="AltbilgiChar"/>
    <w:uiPriority w:val="99"/>
    <w:unhideWhenUsed/>
    <w:rsid w:val="00467F99"/>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467F99"/>
    <w:rPr>
      <w:rFonts w:ascii="Book Antiqua" w:eastAsia="Times New Roman" w:hAnsi="Book Antiqua" w:cs="Times New Roman"/>
      <w:sz w:val="20"/>
      <w:szCs w:val="20"/>
      <w:lang w:eastAsia="tr-TR"/>
    </w:rPr>
  </w:style>
  <w:style w:type="paragraph" w:styleId="NormalWeb">
    <w:name w:val="Normal (Web)"/>
    <w:basedOn w:val="Normal"/>
    <w:uiPriority w:val="99"/>
    <w:rsid w:val="00467F99"/>
    <w:pPr>
      <w:spacing w:before="100" w:beforeAutospacing="1" w:after="100" w:afterAutospacing="1" w:line="240" w:lineRule="auto"/>
    </w:pPr>
    <w:rPr>
      <w:rFonts w:ascii="Times New Roman" w:hAnsi="Times New Roman"/>
      <w:szCs w:val="24"/>
    </w:rPr>
  </w:style>
  <w:style w:type="character" w:styleId="Gl">
    <w:name w:val="Strong"/>
    <w:uiPriority w:val="22"/>
    <w:qFormat/>
    <w:rsid w:val="00467F99"/>
    <w:rPr>
      <w:b/>
      <w:bCs/>
    </w:rPr>
  </w:style>
  <w:style w:type="paragraph" w:styleId="AralkYok">
    <w:name w:val="No Spacing"/>
    <w:link w:val="AralkYokChar"/>
    <w:uiPriority w:val="1"/>
    <w:qFormat/>
    <w:rsid w:val="00467F9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67F9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67F99"/>
    <w:pPr>
      <w:outlineLvl w:val="9"/>
    </w:pPr>
    <w:rPr>
      <w:rFonts w:ascii="Calibri Light" w:hAnsi="Calibri Light"/>
      <w:color w:val="2E74B5"/>
    </w:rPr>
  </w:style>
  <w:style w:type="paragraph" w:styleId="T1">
    <w:name w:val="toc 1"/>
    <w:basedOn w:val="Normal"/>
    <w:next w:val="Normal"/>
    <w:autoRedefine/>
    <w:uiPriority w:val="39"/>
    <w:unhideWhenUsed/>
    <w:rsid w:val="00467F99"/>
    <w:pPr>
      <w:spacing w:before="120" w:after="120"/>
    </w:pPr>
    <w:rPr>
      <w:rFonts w:ascii="Calibri" w:hAnsi="Calibri"/>
      <w:b/>
      <w:bCs/>
      <w:caps/>
      <w:sz w:val="20"/>
      <w:szCs w:val="20"/>
    </w:rPr>
  </w:style>
  <w:style w:type="table" w:customStyle="1" w:styleId="TableNormal1">
    <w:name w:val="Table Normal1"/>
    <w:uiPriority w:val="2"/>
    <w:semiHidden/>
    <w:unhideWhenUsed/>
    <w:qFormat/>
    <w:rsid w:val="00467F99"/>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67F99"/>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467F99"/>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467F99"/>
    <w:pPr>
      <w:widowControl w:val="0"/>
      <w:spacing w:after="0" w:line="240" w:lineRule="auto"/>
    </w:pPr>
    <w:rPr>
      <w:lang w:val="en-US"/>
    </w:rPr>
  </w:style>
  <w:style w:type="paragraph" w:customStyle="1" w:styleId="2-ortabaslk">
    <w:name w:val="2-ortabaslk"/>
    <w:basedOn w:val="Normal"/>
    <w:rsid w:val="00467F99"/>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67F99"/>
  </w:style>
  <w:style w:type="table" w:customStyle="1" w:styleId="KlavuzuTablo4-Vurgu61">
    <w:name w:val="Kılavuzu Tablo 4 - Vurgu 6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67F99"/>
    <w:rPr>
      <w:sz w:val="16"/>
      <w:szCs w:val="16"/>
    </w:rPr>
  </w:style>
  <w:style w:type="paragraph" w:styleId="AklamaMetni">
    <w:name w:val="annotation text"/>
    <w:basedOn w:val="Normal"/>
    <w:link w:val="AklamaMetniChar"/>
    <w:uiPriority w:val="99"/>
    <w:semiHidden/>
    <w:unhideWhenUsed/>
    <w:rsid w:val="00467F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7F99"/>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467F99"/>
    <w:rPr>
      <w:b/>
      <w:bCs/>
    </w:rPr>
  </w:style>
  <w:style w:type="character" w:customStyle="1" w:styleId="AklamaKonusuChar">
    <w:name w:val="Açıklama Konusu Char"/>
    <w:basedOn w:val="AklamaMetniChar"/>
    <w:link w:val="AklamaKonusu"/>
    <w:uiPriority w:val="99"/>
    <w:semiHidden/>
    <w:rsid w:val="00467F99"/>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467F9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467F99"/>
    <w:pPr>
      <w:spacing w:after="0"/>
    </w:pPr>
  </w:style>
  <w:style w:type="paragraph" w:customStyle="1" w:styleId="BALIK2">
    <w:name w:val="BAŞLIK 2"/>
    <w:basedOn w:val="Balk2"/>
    <w:rsid w:val="00467F99"/>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67F99"/>
    <w:pPr>
      <w:spacing w:after="0"/>
      <w:ind w:left="240"/>
    </w:pPr>
    <w:rPr>
      <w:rFonts w:ascii="Calibri" w:hAnsi="Calibri"/>
      <w:smallCaps/>
      <w:sz w:val="20"/>
      <w:szCs w:val="20"/>
    </w:rPr>
  </w:style>
  <w:style w:type="paragraph" w:styleId="T3">
    <w:name w:val="toc 3"/>
    <w:basedOn w:val="Normal"/>
    <w:next w:val="Normal"/>
    <w:autoRedefine/>
    <w:uiPriority w:val="39"/>
    <w:unhideWhenUsed/>
    <w:rsid w:val="00467F99"/>
    <w:pPr>
      <w:spacing w:after="0"/>
      <w:ind w:left="480"/>
    </w:pPr>
    <w:rPr>
      <w:rFonts w:ascii="Calibri" w:hAnsi="Calibri"/>
      <w:i/>
      <w:iCs/>
      <w:sz w:val="20"/>
      <w:szCs w:val="20"/>
    </w:rPr>
  </w:style>
  <w:style w:type="table" w:customStyle="1" w:styleId="GridTable4Accent1">
    <w:name w:val="Grid Table 4 Accent 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67F99"/>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467F99"/>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67F99"/>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67F99"/>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67F99"/>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67F9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467F99"/>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467F99"/>
    <w:pPr>
      <w:numPr>
        <w:ilvl w:val="1"/>
      </w:numPr>
      <w:jc w:val="center"/>
    </w:pPr>
    <w:rPr>
      <w:color w:val="44546A"/>
      <w:sz w:val="28"/>
      <w:szCs w:val="28"/>
    </w:rPr>
  </w:style>
  <w:style w:type="character" w:customStyle="1" w:styleId="AltKonuBalChar">
    <w:name w:val="Alt Konu Başlığı Char"/>
    <w:basedOn w:val="VarsaylanParagrafYazTipi"/>
    <w:link w:val="AltKonuBal"/>
    <w:uiPriority w:val="11"/>
    <w:rsid w:val="00467F99"/>
    <w:rPr>
      <w:rFonts w:ascii="Book Antiqua" w:eastAsia="Times New Roman" w:hAnsi="Book Antiqua" w:cs="Times New Roman"/>
      <w:color w:val="44546A"/>
      <w:sz w:val="28"/>
      <w:szCs w:val="28"/>
      <w:lang w:eastAsia="tr-TR"/>
    </w:rPr>
  </w:style>
  <w:style w:type="character" w:styleId="Vurgu">
    <w:name w:val="Emphasis"/>
    <w:uiPriority w:val="20"/>
    <w:qFormat/>
    <w:rsid w:val="00467F99"/>
    <w:rPr>
      <w:i/>
      <w:iCs/>
      <w:color w:val="000000"/>
    </w:rPr>
  </w:style>
  <w:style w:type="paragraph" w:styleId="Trnak">
    <w:name w:val="Quote"/>
    <w:basedOn w:val="Normal"/>
    <w:next w:val="Normal"/>
    <w:link w:val="TrnakChar"/>
    <w:uiPriority w:val="29"/>
    <w:qFormat/>
    <w:rsid w:val="00467F99"/>
    <w:pPr>
      <w:spacing w:before="160"/>
      <w:ind w:left="720" w:right="720"/>
      <w:jc w:val="center"/>
    </w:pPr>
    <w:rPr>
      <w:i/>
      <w:iCs/>
      <w:color w:val="7B7B7B"/>
      <w:szCs w:val="24"/>
    </w:rPr>
  </w:style>
  <w:style w:type="character" w:customStyle="1" w:styleId="TrnakChar">
    <w:name w:val="Tırnak Char"/>
    <w:basedOn w:val="VarsaylanParagrafYazTipi"/>
    <w:link w:val="Trnak"/>
    <w:uiPriority w:val="29"/>
    <w:rsid w:val="00467F99"/>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467F99"/>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467F99"/>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467F99"/>
    <w:rPr>
      <w:i/>
      <w:iCs/>
      <w:color w:val="595959"/>
    </w:rPr>
  </w:style>
  <w:style w:type="character" w:styleId="GlVurgulama">
    <w:name w:val="Intense Emphasis"/>
    <w:uiPriority w:val="21"/>
    <w:qFormat/>
    <w:rsid w:val="00467F99"/>
    <w:rPr>
      <w:b/>
      <w:bCs/>
      <w:i/>
      <w:iCs/>
      <w:color w:val="auto"/>
    </w:rPr>
  </w:style>
  <w:style w:type="character" w:styleId="HafifBavuru">
    <w:name w:val="Subtle Reference"/>
    <w:uiPriority w:val="31"/>
    <w:qFormat/>
    <w:rsid w:val="00467F99"/>
    <w:rPr>
      <w:caps w:val="0"/>
      <w:smallCaps/>
      <w:color w:val="404040"/>
      <w:spacing w:val="0"/>
      <w:u w:val="single" w:color="7F7F7F"/>
    </w:rPr>
  </w:style>
  <w:style w:type="character" w:styleId="GlBavuru">
    <w:name w:val="Intense Reference"/>
    <w:uiPriority w:val="32"/>
    <w:qFormat/>
    <w:rsid w:val="00467F99"/>
    <w:rPr>
      <w:b/>
      <w:bCs/>
      <w:caps w:val="0"/>
      <w:smallCaps/>
      <w:color w:val="auto"/>
      <w:spacing w:val="0"/>
      <w:u w:val="single"/>
    </w:rPr>
  </w:style>
  <w:style w:type="character" w:styleId="KitapBal">
    <w:name w:val="Book Title"/>
    <w:uiPriority w:val="33"/>
    <w:qFormat/>
    <w:rsid w:val="00467F99"/>
    <w:rPr>
      <w:b/>
      <w:bCs/>
      <w:caps w:val="0"/>
      <w:smallCaps/>
      <w:spacing w:val="0"/>
    </w:rPr>
  </w:style>
  <w:style w:type="paragraph" w:styleId="T4">
    <w:name w:val="toc 4"/>
    <w:basedOn w:val="Normal"/>
    <w:next w:val="Normal"/>
    <w:autoRedefine/>
    <w:uiPriority w:val="39"/>
    <w:unhideWhenUsed/>
    <w:rsid w:val="00467F99"/>
    <w:pPr>
      <w:spacing w:after="0"/>
      <w:ind w:left="720"/>
    </w:pPr>
    <w:rPr>
      <w:rFonts w:ascii="Calibri" w:hAnsi="Calibri"/>
      <w:sz w:val="18"/>
      <w:szCs w:val="18"/>
    </w:rPr>
  </w:style>
  <w:style w:type="paragraph" w:styleId="T5">
    <w:name w:val="toc 5"/>
    <w:basedOn w:val="Normal"/>
    <w:next w:val="Normal"/>
    <w:autoRedefine/>
    <w:uiPriority w:val="39"/>
    <w:unhideWhenUsed/>
    <w:rsid w:val="00467F99"/>
    <w:pPr>
      <w:spacing w:after="0"/>
      <w:ind w:left="960"/>
    </w:pPr>
    <w:rPr>
      <w:rFonts w:ascii="Calibri" w:hAnsi="Calibri"/>
      <w:sz w:val="18"/>
      <w:szCs w:val="18"/>
    </w:rPr>
  </w:style>
  <w:style w:type="paragraph" w:styleId="T6">
    <w:name w:val="toc 6"/>
    <w:basedOn w:val="Normal"/>
    <w:next w:val="Normal"/>
    <w:autoRedefine/>
    <w:uiPriority w:val="39"/>
    <w:unhideWhenUsed/>
    <w:rsid w:val="00467F99"/>
    <w:pPr>
      <w:spacing w:after="0"/>
      <w:ind w:left="1200"/>
    </w:pPr>
    <w:rPr>
      <w:rFonts w:ascii="Calibri" w:hAnsi="Calibri"/>
      <w:sz w:val="18"/>
      <w:szCs w:val="18"/>
    </w:rPr>
  </w:style>
  <w:style w:type="paragraph" w:styleId="T7">
    <w:name w:val="toc 7"/>
    <w:basedOn w:val="Normal"/>
    <w:next w:val="Normal"/>
    <w:autoRedefine/>
    <w:uiPriority w:val="39"/>
    <w:unhideWhenUsed/>
    <w:rsid w:val="00467F99"/>
    <w:pPr>
      <w:spacing w:after="0"/>
      <w:ind w:left="1440"/>
    </w:pPr>
    <w:rPr>
      <w:rFonts w:ascii="Calibri" w:hAnsi="Calibri"/>
      <w:sz w:val="18"/>
      <w:szCs w:val="18"/>
    </w:rPr>
  </w:style>
  <w:style w:type="paragraph" w:styleId="T8">
    <w:name w:val="toc 8"/>
    <w:basedOn w:val="Normal"/>
    <w:next w:val="Normal"/>
    <w:autoRedefine/>
    <w:uiPriority w:val="39"/>
    <w:unhideWhenUsed/>
    <w:rsid w:val="00467F99"/>
    <w:pPr>
      <w:spacing w:after="0"/>
      <w:ind w:left="1680"/>
    </w:pPr>
    <w:rPr>
      <w:rFonts w:ascii="Calibri" w:hAnsi="Calibri"/>
      <w:sz w:val="18"/>
      <w:szCs w:val="18"/>
    </w:rPr>
  </w:style>
  <w:style w:type="paragraph" w:styleId="T9">
    <w:name w:val="toc 9"/>
    <w:basedOn w:val="Normal"/>
    <w:next w:val="Normal"/>
    <w:autoRedefine/>
    <w:uiPriority w:val="39"/>
    <w:unhideWhenUsed/>
    <w:rsid w:val="00467F99"/>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99"/>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467F9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467F99"/>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467F99"/>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467F99"/>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467F99"/>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467F99"/>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467F99"/>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467F99"/>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467F99"/>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7F99"/>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467F99"/>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467F99"/>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467F99"/>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467F99"/>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467F99"/>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467F99"/>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467F99"/>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467F99"/>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467F99"/>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67F99"/>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467F99"/>
    <w:pPr>
      <w:ind w:left="720"/>
      <w:contextualSpacing/>
    </w:pPr>
  </w:style>
  <w:style w:type="paragraph" w:styleId="stbilgi">
    <w:name w:val="header"/>
    <w:basedOn w:val="Normal"/>
    <w:link w:val="stbilgiChar"/>
    <w:uiPriority w:val="99"/>
    <w:unhideWhenUsed/>
    <w:rsid w:val="00467F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7F99"/>
    <w:rPr>
      <w:rFonts w:ascii="Book Antiqua" w:eastAsia="Times New Roman" w:hAnsi="Book Antiqua" w:cs="Times New Roman"/>
      <w:sz w:val="24"/>
      <w:szCs w:val="21"/>
      <w:lang w:eastAsia="tr-TR"/>
    </w:rPr>
  </w:style>
  <w:style w:type="table" w:styleId="TabloKlavuzu">
    <w:name w:val="Table Grid"/>
    <w:basedOn w:val="NormalTablo"/>
    <w:uiPriority w:val="39"/>
    <w:rsid w:val="00467F9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467F99"/>
    <w:rPr>
      <w:color w:val="0000FF"/>
      <w:u w:val="single"/>
    </w:rPr>
  </w:style>
  <w:style w:type="character" w:styleId="zlenenKpr">
    <w:name w:val="FollowedHyperlink"/>
    <w:uiPriority w:val="99"/>
    <w:semiHidden/>
    <w:unhideWhenUsed/>
    <w:rsid w:val="00467F99"/>
    <w:rPr>
      <w:color w:val="800080"/>
      <w:u w:val="single"/>
    </w:rPr>
  </w:style>
  <w:style w:type="paragraph" w:customStyle="1" w:styleId="xl66">
    <w:name w:val="xl66"/>
    <w:basedOn w:val="Normal"/>
    <w:rsid w:val="00467F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467F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467F99"/>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467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467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467F9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467F9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467F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467F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467F9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467F9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467F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467F99"/>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467F99"/>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467F9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467F9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467F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467F9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467F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467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467F9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467F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467F99"/>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467F99"/>
    <w:pPr>
      <w:spacing w:line="240" w:lineRule="auto"/>
    </w:pPr>
    <w:rPr>
      <w:b/>
      <w:bCs/>
      <w:color w:val="404040"/>
      <w:sz w:val="16"/>
      <w:szCs w:val="16"/>
    </w:rPr>
  </w:style>
  <w:style w:type="paragraph" w:styleId="Altbilgi">
    <w:name w:val="footer"/>
    <w:basedOn w:val="Normal"/>
    <w:link w:val="AltbilgiChar"/>
    <w:uiPriority w:val="99"/>
    <w:unhideWhenUsed/>
    <w:rsid w:val="00467F99"/>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467F99"/>
    <w:rPr>
      <w:rFonts w:ascii="Book Antiqua" w:eastAsia="Times New Roman" w:hAnsi="Book Antiqua" w:cs="Times New Roman"/>
      <w:sz w:val="20"/>
      <w:szCs w:val="20"/>
      <w:lang w:val="x-none" w:eastAsia="tr-TR"/>
    </w:rPr>
  </w:style>
  <w:style w:type="paragraph" w:styleId="NormalWeb">
    <w:name w:val="Normal (Web)"/>
    <w:basedOn w:val="Normal"/>
    <w:uiPriority w:val="99"/>
    <w:rsid w:val="00467F99"/>
    <w:pPr>
      <w:spacing w:before="100" w:beforeAutospacing="1" w:after="100" w:afterAutospacing="1" w:line="240" w:lineRule="auto"/>
    </w:pPr>
    <w:rPr>
      <w:rFonts w:ascii="Times New Roman" w:hAnsi="Times New Roman"/>
      <w:szCs w:val="24"/>
    </w:rPr>
  </w:style>
  <w:style w:type="character" w:styleId="Gl">
    <w:name w:val="Strong"/>
    <w:uiPriority w:val="22"/>
    <w:qFormat/>
    <w:rsid w:val="00467F99"/>
    <w:rPr>
      <w:b/>
      <w:bCs/>
    </w:rPr>
  </w:style>
  <w:style w:type="paragraph" w:styleId="AralkYok">
    <w:name w:val="No Spacing"/>
    <w:link w:val="AralkYokChar"/>
    <w:uiPriority w:val="1"/>
    <w:qFormat/>
    <w:rsid w:val="00467F9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67F9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467F99"/>
    <w:pPr>
      <w:outlineLvl w:val="9"/>
    </w:pPr>
    <w:rPr>
      <w:rFonts w:ascii="Calibri Light" w:hAnsi="Calibri Light"/>
      <w:color w:val="2E74B5"/>
    </w:rPr>
  </w:style>
  <w:style w:type="paragraph" w:styleId="T1">
    <w:name w:val="toc 1"/>
    <w:basedOn w:val="Normal"/>
    <w:next w:val="Normal"/>
    <w:autoRedefine/>
    <w:uiPriority w:val="39"/>
    <w:unhideWhenUsed/>
    <w:rsid w:val="00467F99"/>
    <w:pPr>
      <w:spacing w:before="120" w:after="120"/>
    </w:pPr>
    <w:rPr>
      <w:rFonts w:ascii="Calibri" w:hAnsi="Calibri"/>
      <w:b/>
      <w:bCs/>
      <w:caps/>
      <w:sz w:val="20"/>
      <w:szCs w:val="20"/>
    </w:rPr>
  </w:style>
  <w:style w:type="table" w:customStyle="1" w:styleId="TableNormal1">
    <w:name w:val="Table Normal1"/>
    <w:uiPriority w:val="2"/>
    <w:semiHidden/>
    <w:unhideWhenUsed/>
    <w:qFormat/>
    <w:rsid w:val="00467F99"/>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467F99"/>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467F99"/>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467F99"/>
    <w:pPr>
      <w:widowControl w:val="0"/>
      <w:spacing w:after="0" w:line="240" w:lineRule="auto"/>
    </w:pPr>
    <w:rPr>
      <w:lang w:val="en-US"/>
    </w:rPr>
  </w:style>
  <w:style w:type="paragraph" w:customStyle="1" w:styleId="2-ortabaslk">
    <w:name w:val="2-ortabaslk"/>
    <w:basedOn w:val="Normal"/>
    <w:rsid w:val="00467F99"/>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67F99"/>
  </w:style>
  <w:style w:type="table" w:customStyle="1" w:styleId="KlavuzuTablo4-Vurgu61">
    <w:name w:val="Kılavuzu Tablo 4 - Vurgu 6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67F99"/>
    <w:rPr>
      <w:sz w:val="16"/>
      <w:szCs w:val="16"/>
    </w:rPr>
  </w:style>
  <w:style w:type="paragraph" w:styleId="AklamaMetni">
    <w:name w:val="annotation text"/>
    <w:basedOn w:val="Normal"/>
    <w:link w:val="AklamaMetniChar"/>
    <w:uiPriority w:val="99"/>
    <w:semiHidden/>
    <w:unhideWhenUsed/>
    <w:rsid w:val="00467F99"/>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467F99"/>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67F99"/>
    <w:rPr>
      <w:b/>
      <w:bCs/>
    </w:rPr>
  </w:style>
  <w:style w:type="character" w:customStyle="1" w:styleId="AklamaKonusuChar">
    <w:name w:val="Açıklama Konusu Char"/>
    <w:basedOn w:val="AklamaMetniChar"/>
    <w:link w:val="AklamaKonusu"/>
    <w:uiPriority w:val="99"/>
    <w:semiHidden/>
    <w:rsid w:val="00467F99"/>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467F9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467F99"/>
    <w:pPr>
      <w:spacing w:after="0"/>
    </w:pPr>
  </w:style>
  <w:style w:type="paragraph" w:customStyle="1" w:styleId="BALIK2">
    <w:name w:val="BAŞLIK 2"/>
    <w:basedOn w:val="Balk2"/>
    <w:rsid w:val="00467F99"/>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67F99"/>
    <w:pPr>
      <w:spacing w:after="0"/>
      <w:ind w:left="240"/>
    </w:pPr>
    <w:rPr>
      <w:rFonts w:ascii="Calibri" w:hAnsi="Calibri"/>
      <w:smallCaps/>
      <w:sz w:val="20"/>
      <w:szCs w:val="20"/>
    </w:rPr>
  </w:style>
  <w:style w:type="paragraph" w:styleId="T3">
    <w:name w:val="toc 3"/>
    <w:basedOn w:val="Normal"/>
    <w:next w:val="Normal"/>
    <w:autoRedefine/>
    <w:uiPriority w:val="39"/>
    <w:unhideWhenUsed/>
    <w:rsid w:val="00467F99"/>
    <w:pPr>
      <w:spacing w:after="0"/>
      <w:ind w:left="480"/>
    </w:pPr>
    <w:rPr>
      <w:rFonts w:ascii="Calibri" w:hAnsi="Calibri"/>
      <w:i/>
      <w:iCs/>
      <w:sz w:val="20"/>
      <w:szCs w:val="20"/>
    </w:rPr>
  </w:style>
  <w:style w:type="table" w:customStyle="1" w:styleId="GridTable4Accent1">
    <w:name w:val="Grid Table 4 Accent 1"/>
    <w:basedOn w:val="NormalTablo"/>
    <w:uiPriority w:val="49"/>
    <w:rsid w:val="00467F9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67F99"/>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467F99"/>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67F99"/>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67F99"/>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67F99"/>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67F9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467F99"/>
    <w:rPr>
      <w:rFonts w:ascii="Calibri Light" w:eastAsia="SimSun" w:hAnsi="Calibri Light" w:cs="Times New Roman"/>
      <w:caps/>
      <w:color w:val="44546A"/>
      <w:spacing w:val="30"/>
      <w:sz w:val="72"/>
      <w:szCs w:val="72"/>
      <w:lang w:eastAsia="tr-TR"/>
    </w:rPr>
  </w:style>
  <w:style w:type="paragraph" w:styleId="AltKonuBal">
    <w:name w:val="Subtitle"/>
    <w:basedOn w:val="Normal"/>
    <w:next w:val="Normal"/>
    <w:link w:val="AltKonuBalChar"/>
    <w:uiPriority w:val="11"/>
    <w:qFormat/>
    <w:rsid w:val="00467F99"/>
    <w:pPr>
      <w:numPr>
        <w:ilvl w:val="1"/>
      </w:numPr>
      <w:jc w:val="center"/>
    </w:pPr>
    <w:rPr>
      <w:color w:val="44546A"/>
      <w:sz w:val="28"/>
      <w:szCs w:val="28"/>
    </w:rPr>
  </w:style>
  <w:style w:type="character" w:customStyle="1" w:styleId="AltKonuBalChar">
    <w:name w:val="Alt Konu Başlığı Char"/>
    <w:basedOn w:val="VarsaylanParagrafYazTipi"/>
    <w:link w:val="AltKonuBal"/>
    <w:uiPriority w:val="11"/>
    <w:rsid w:val="00467F99"/>
    <w:rPr>
      <w:rFonts w:ascii="Book Antiqua" w:eastAsia="Times New Roman" w:hAnsi="Book Antiqua" w:cs="Times New Roman"/>
      <w:color w:val="44546A"/>
      <w:sz w:val="28"/>
      <w:szCs w:val="28"/>
      <w:lang w:eastAsia="tr-TR"/>
    </w:rPr>
  </w:style>
  <w:style w:type="character" w:styleId="Vurgu">
    <w:name w:val="Emphasis"/>
    <w:uiPriority w:val="20"/>
    <w:qFormat/>
    <w:rsid w:val="00467F99"/>
    <w:rPr>
      <w:i/>
      <w:iCs/>
      <w:color w:val="000000"/>
    </w:rPr>
  </w:style>
  <w:style w:type="paragraph" w:styleId="Trnak">
    <w:name w:val="Quote"/>
    <w:basedOn w:val="Normal"/>
    <w:next w:val="Normal"/>
    <w:link w:val="TrnakChar"/>
    <w:uiPriority w:val="29"/>
    <w:qFormat/>
    <w:rsid w:val="00467F99"/>
    <w:pPr>
      <w:spacing w:before="160"/>
      <w:ind w:left="720" w:right="720"/>
      <w:jc w:val="center"/>
    </w:pPr>
    <w:rPr>
      <w:i/>
      <w:iCs/>
      <w:color w:val="7B7B7B"/>
      <w:szCs w:val="24"/>
    </w:rPr>
  </w:style>
  <w:style w:type="character" w:customStyle="1" w:styleId="TrnakChar">
    <w:name w:val="Tırnak Char"/>
    <w:basedOn w:val="VarsaylanParagrafYazTipi"/>
    <w:link w:val="Trnak"/>
    <w:uiPriority w:val="29"/>
    <w:rsid w:val="00467F99"/>
    <w:rPr>
      <w:rFonts w:ascii="Book Antiqua" w:eastAsia="Times New Roman" w:hAnsi="Book Antiqua" w:cs="Times New Roman"/>
      <w:i/>
      <w:iCs/>
      <w:color w:val="7B7B7B"/>
      <w:sz w:val="24"/>
      <w:szCs w:val="24"/>
      <w:lang w:eastAsia="tr-TR"/>
    </w:rPr>
  </w:style>
  <w:style w:type="paragraph" w:styleId="KeskinTrnak">
    <w:name w:val="Intense Quote"/>
    <w:basedOn w:val="Normal"/>
    <w:next w:val="Normal"/>
    <w:link w:val="KeskinTrnakChar"/>
    <w:uiPriority w:val="30"/>
    <w:qFormat/>
    <w:rsid w:val="00467F99"/>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basedOn w:val="VarsaylanParagrafYazTipi"/>
    <w:link w:val="KeskinTrnak"/>
    <w:uiPriority w:val="30"/>
    <w:rsid w:val="00467F99"/>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467F99"/>
    <w:rPr>
      <w:i/>
      <w:iCs/>
      <w:color w:val="595959"/>
    </w:rPr>
  </w:style>
  <w:style w:type="character" w:styleId="GlVurgulama">
    <w:name w:val="Intense Emphasis"/>
    <w:uiPriority w:val="21"/>
    <w:qFormat/>
    <w:rsid w:val="00467F99"/>
    <w:rPr>
      <w:b/>
      <w:bCs/>
      <w:i/>
      <w:iCs/>
      <w:color w:val="auto"/>
    </w:rPr>
  </w:style>
  <w:style w:type="character" w:styleId="HafifBavuru">
    <w:name w:val="Subtle Reference"/>
    <w:uiPriority w:val="31"/>
    <w:qFormat/>
    <w:rsid w:val="00467F99"/>
    <w:rPr>
      <w:caps w:val="0"/>
      <w:smallCaps/>
      <w:color w:val="404040"/>
      <w:spacing w:val="0"/>
      <w:u w:val="single" w:color="7F7F7F"/>
    </w:rPr>
  </w:style>
  <w:style w:type="character" w:styleId="GlBavuru">
    <w:name w:val="Intense Reference"/>
    <w:uiPriority w:val="32"/>
    <w:qFormat/>
    <w:rsid w:val="00467F99"/>
    <w:rPr>
      <w:b/>
      <w:bCs/>
      <w:caps w:val="0"/>
      <w:smallCaps/>
      <w:color w:val="auto"/>
      <w:spacing w:val="0"/>
      <w:u w:val="single"/>
    </w:rPr>
  </w:style>
  <w:style w:type="character" w:styleId="KitapBal">
    <w:name w:val="Book Title"/>
    <w:uiPriority w:val="33"/>
    <w:qFormat/>
    <w:rsid w:val="00467F99"/>
    <w:rPr>
      <w:b/>
      <w:bCs/>
      <w:caps w:val="0"/>
      <w:smallCaps/>
      <w:spacing w:val="0"/>
    </w:rPr>
  </w:style>
  <w:style w:type="paragraph" w:styleId="T4">
    <w:name w:val="toc 4"/>
    <w:basedOn w:val="Normal"/>
    <w:next w:val="Normal"/>
    <w:autoRedefine/>
    <w:uiPriority w:val="39"/>
    <w:unhideWhenUsed/>
    <w:rsid w:val="00467F99"/>
    <w:pPr>
      <w:spacing w:after="0"/>
      <w:ind w:left="720"/>
    </w:pPr>
    <w:rPr>
      <w:rFonts w:ascii="Calibri" w:hAnsi="Calibri"/>
      <w:sz w:val="18"/>
      <w:szCs w:val="18"/>
    </w:rPr>
  </w:style>
  <w:style w:type="paragraph" w:styleId="T5">
    <w:name w:val="toc 5"/>
    <w:basedOn w:val="Normal"/>
    <w:next w:val="Normal"/>
    <w:autoRedefine/>
    <w:uiPriority w:val="39"/>
    <w:unhideWhenUsed/>
    <w:rsid w:val="00467F99"/>
    <w:pPr>
      <w:spacing w:after="0"/>
      <w:ind w:left="960"/>
    </w:pPr>
    <w:rPr>
      <w:rFonts w:ascii="Calibri" w:hAnsi="Calibri"/>
      <w:sz w:val="18"/>
      <w:szCs w:val="18"/>
    </w:rPr>
  </w:style>
  <w:style w:type="paragraph" w:styleId="T6">
    <w:name w:val="toc 6"/>
    <w:basedOn w:val="Normal"/>
    <w:next w:val="Normal"/>
    <w:autoRedefine/>
    <w:uiPriority w:val="39"/>
    <w:unhideWhenUsed/>
    <w:rsid w:val="00467F99"/>
    <w:pPr>
      <w:spacing w:after="0"/>
      <w:ind w:left="1200"/>
    </w:pPr>
    <w:rPr>
      <w:rFonts w:ascii="Calibri" w:hAnsi="Calibri"/>
      <w:sz w:val="18"/>
      <w:szCs w:val="18"/>
    </w:rPr>
  </w:style>
  <w:style w:type="paragraph" w:styleId="T7">
    <w:name w:val="toc 7"/>
    <w:basedOn w:val="Normal"/>
    <w:next w:val="Normal"/>
    <w:autoRedefine/>
    <w:uiPriority w:val="39"/>
    <w:unhideWhenUsed/>
    <w:rsid w:val="00467F99"/>
    <w:pPr>
      <w:spacing w:after="0"/>
      <w:ind w:left="1440"/>
    </w:pPr>
    <w:rPr>
      <w:rFonts w:ascii="Calibri" w:hAnsi="Calibri"/>
      <w:sz w:val="18"/>
      <w:szCs w:val="18"/>
    </w:rPr>
  </w:style>
  <w:style w:type="paragraph" w:styleId="T8">
    <w:name w:val="toc 8"/>
    <w:basedOn w:val="Normal"/>
    <w:next w:val="Normal"/>
    <w:autoRedefine/>
    <w:uiPriority w:val="39"/>
    <w:unhideWhenUsed/>
    <w:rsid w:val="00467F99"/>
    <w:pPr>
      <w:spacing w:after="0"/>
      <w:ind w:left="1680"/>
    </w:pPr>
    <w:rPr>
      <w:rFonts w:ascii="Calibri" w:hAnsi="Calibri"/>
      <w:sz w:val="18"/>
      <w:szCs w:val="18"/>
    </w:rPr>
  </w:style>
  <w:style w:type="paragraph" w:styleId="T9">
    <w:name w:val="toc 9"/>
    <w:basedOn w:val="Normal"/>
    <w:next w:val="Normal"/>
    <w:autoRedefine/>
    <w:uiPriority w:val="39"/>
    <w:unhideWhenUsed/>
    <w:rsid w:val="00467F99"/>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oksunybo.meb.k12.tr/tema/iletisim.php"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9AACD13-A691-4F12-8169-3BC69666A6D5}"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6CADAE5-B957-4364-A23F-0CA783636568}" type="presOf" srcId="{9AF66792-BEEB-4FEB-B68B-FC30221BAEDC}" destId="{A1BFAE48-9AEF-4CE2-881C-145A2B40B699}" srcOrd="1" destOrd="0" presId="urn:microsoft.com/office/officeart/2005/8/layout/cycle8"/>
    <dgm:cxn modelId="{70E20398-A169-4FDC-B8FA-F4C86D2A1972}" type="presOf" srcId="{9D338396-06AA-489D-A885-57821F5608AF}" destId="{8960C805-F742-4752-A3B8-A7047D0574FA}" srcOrd="0" destOrd="0" presId="urn:microsoft.com/office/officeart/2005/8/layout/cycle8"/>
    <dgm:cxn modelId="{1AECE671-482A-452A-AD6A-34A2C98311D7}" type="presOf" srcId="{5F865183-0FED-4482-8550-87B2A8C2AA82}" destId="{BA526683-F383-411A-BD21-A957D08B123F}" srcOrd="0" destOrd="0" presId="urn:microsoft.com/office/officeart/2005/8/layout/cycle8"/>
    <dgm:cxn modelId="{DE045E9C-C2B5-4D23-B352-748D1A405B58}" type="presOf" srcId="{9D338396-06AA-489D-A885-57821F5608AF}" destId="{74328851-9D17-4B33-B14E-5ED6C473319D}" srcOrd="1" destOrd="0" presId="urn:microsoft.com/office/officeart/2005/8/layout/cycle8"/>
    <dgm:cxn modelId="{15024536-1567-487D-9E53-4C0F52E127F2}"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40FD429-DC97-4998-8F3B-F665D7399F77}"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3B24B84-159E-4407-A117-00B951123BAE}" type="presOf" srcId="{D87EEC32-D642-4C15-8C65-E323814D2A3A}" destId="{100A08BA-E811-4584-A13C-228AF0A8A454}" srcOrd="0" destOrd="0" presId="urn:microsoft.com/office/officeart/2005/8/layout/cycle8"/>
    <dgm:cxn modelId="{05411322-346C-4402-ABF5-065EDED8B278}" type="presOf" srcId="{E4BEFF6F-FFC7-417B-9255-F71095EEBEA8}" destId="{A1403B5E-13CE-4459-8B64-0B1573A1231F}" srcOrd="1" destOrd="0" presId="urn:microsoft.com/office/officeart/2005/8/layout/cycle8"/>
    <dgm:cxn modelId="{1E2634DD-CA46-467A-98E2-FDEC150A0D22}" type="presOf" srcId="{E4BEFF6F-FFC7-417B-9255-F71095EEBEA8}" destId="{373A7CE9-2D8B-48FF-A7E7-FD1818748C0E}" srcOrd="0" destOrd="0" presId="urn:microsoft.com/office/officeart/2005/8/layout/cycle8"/>
    <dgm:cxn modelId="{70A15A18-4196-4971-887C-A993C4718816}" type="presOf" srcId="{D87EEC32-D642-4C15-8C65-E323814D2A3A}" destId="{0670A7F0-9DCA-427C-8C0A-B4C908BAC054}" srcOrd="1" destOrd="0" presId="urn:microsoft.com/office/officeart/2005/8/layout/cycle8"/>
    <dgm:cxn modelId="{B937CA6A-B2F9-4BAF-9CC3-581B25F0FEEA}" type="presOf" srcId="{F83FC750-7CDE-46AB-A0BA-DBC4B9D44BE3}" destId="{7C1AB41B-5598-4485-A44D-C347A61B4CBC}" srcOrd="1" destOrd="0" presId="urn:microsoft.com/office/officeart/2005/8/layout/cycle8"/>
    <dgm:cxn modelId="{F75CC535-DC5A-4B41-A9D9-B7C7234D3C31}" type="presOf" srcId="{9AF66792-BEEB-4FEB-B68B-FC30221BAEDC}" destId="{C5494AC2-E33F-4DD2-9D4B-315106DC9766}" srcOrd="0" destOrd="0" presId="urn:microsoft.com/office/officeart/2005/8/layout/cycle8"/>
    <dgm:cxn modelId="{49A22E77-BCC3-4C0B-A405-A73D83F03289}" type="presParOf" srcId="{BA526683-F383-411A-BD21-A957D08B123F}" destId="{267B72DD-396A-4206-8F4C-85D79C74CCAD}" srcOrd="0" destOrd="0" presId="urn:microsoft.com/office/officeart/2005/8/layout/cycle8"/>
    <dgm:cxn modelId="{CD8FDE5F-28FB-4558-A0FE-9E0A51AD3C8C}" type="presParOf" srcId="{BA526683-F383-411A-BD21-A957D08B123F}" destId="{76741CD6-A839-4282-8258-5C7E678D3A5F}" srcOrd="1" destOrd="0" presId="urn:microsoft.com/office/officeart/2005/8/layout/cycle8"/>
    <dgm:cxn modelId="{1A566713-9FDE-4262-9176-4B9D896D9A2F}" type="presParOf" srcId="{BA526683-F383-411A-BD21-A957D08B123F}" destId="{0161085C-00D5-4CA7-B7B4-7072D5C40C1D}" srcOrd="2" destOrd="0" presId="urn:microsoft.com/office/officeart/2005/8/layout/cycle8"/>
    <dgm:cxn modelId="{F6B93B0E-E4F1-470A-A137-96D4A0BD4B0D}" type="presParOf" srcId="{BA526683-F383-411A-BD21-A957D08B123F}" destId="{E9FBB2A5-3CF1-4CA9-AA14-6E5ECC6DD6B0}" srcOrd="3" destOrd="0" presId="urn:microsoft.com/office/officeart/2005/8/layout/cycle8"/>
    <dgm:cxn modelId="{9E9DC093-C9E5-4B6B-9750-CA87615526C6}" type="presParOf" srcId="{BA526683-F383-411A-BD21-A957D08B123F}" destId="{8960C805-F742-4752-A3B8-A7047D0574FA}" srcOrd="4" destOrd="0" presId="urn:microsoft.com/office/officeart/2005/8/layout/cycle8"/>
    <dgm:cxn modelId="{091B4A67-DFD6-48C1-9A70-3D56E7AD62F3}" type="presParOf" srcId="{BA526683-F383-411A-BD21-A957D08B123F}" destId="{F9BAE066-5F77-4D2A-8EBB-3E2B5ED5B8F6}" srcOrd="5" destOrd="0" presId="urn:microsoft.com/office/officeart/2005/8/layout/cycle8"/>
    <dgm:cxn modelId="{B76A29EF-4063-432C-BEF7-26B0A2B678DE}" type="presParOf" srcId="{BA526683-F383-411A-BD21-A957D08B123F}" destId="{724342BE-275A-4C17-8746-BB3F74C86E9A}" srcOrd="6" destOrd="0" presId="urn:microsoft.com/office/officeart/2005/8/layout/cycle8"/>
    <dgm:cxn modelId="{DE80F408-B347-4840-B1CE-A26C3E2BD929}" type="presParOf" srcId="{BA526683-F383-411A-BD21-A957D08B123F}" destId="{74328851-9D17-4B33-B14E-5ED6C473319D}" srcOrd="7" destOrd="0" presId="urn:microsoft.com/office/officeart/2005/8/layout/cycle8"/>
    <dgm:cxn modelId="{3BA8E97B-EC43-4284-AB31-B089824FD010}" type="presParOf" srcId="{BA526683-F383-411A-BD21-A957D08B123F}" destId="{100A08BA-E811-4584-A13C-228AF0A8A454}" srcOrd="8" destOrd="0" presId="urn:microsoft.com/office/officeart/2005/8/layout/cycle8"/>
    <dgm:cxn modelId="{902AE9A0-1241-48D4-8B07-7FF75B21FB64}" type="presParOf" srcId="{BA526683-F383-411A-BD21-A957D08B123F}" destId="{10C6BB2E-F0EC-4195-A687-1B651A3EFA76}" srcOrd="9" destOrd="0" presId="urn:microsoft.com/office/officeart/2005/8/layout/cycle8"/>
    <dgm:cxn modelId="{15C5D314-84FA-4611-B958-73EEE2BC93C3}" type="presParOf" srcId="{BA526683-F383-411A-BD21-A957D08B123F}" destId="{8F326C79-01EA-49A9-93CF-B76D99523F6F}" srcOrd="10" destOrd="0" presId="urn:microsoft.com/office/officeart/2005/8/layout/cycle8"/>
    <dgm:cxn modelId="{632F0B1C-06F7-4A81-8631-B53BCF941FCF}" type="presParOf" srcId="{BA526683-F383-411A-BD21-A957D08B123F}" destId="{0670A7F0-9DCA-427C-8C0A-B4C908BAC054}" srcOrd="11" destOrd="0" presId="urn:microsoft.com/office/officeart/2005/8/layout/cycle8"/>
    <dgm:cxn modelId="{C645D608-B8DE-4C8F-B70B-28D997F9BACA}" type="presParOf" srcId="{BA526683-F383-411A-BD21-A957D08B123F}" destId="{C5494AC2-E33F-4DD2-9D4B-315106DC9766}" srcOrd="12" destOrd="0" presId="urn:microsoft.com/office/officeart/2005/8/layout/cycle8"/>
    <dgm:cxn modelId="{653D6D50-3636-4ABE-9B72-36F3A0CEFC8C}" type="presParOf" srcId="{BA526683-F383-411A-BD21-A957D08B123F}" destId="{DCE20721-BDA9-4878-B677-ECD404A96052}" srcOrd="13" destOrd="0" presId="urn:microsoft.com/office/officeart/2005/8/layout/cycle8"/>
    <dgm:cxn modelId="{8EC0DE9A-95BA-49EA-A36F-C63963465DF2}" type="presParOf" srcId="{BA526683-F383-411A-BD21-A957D08B123F}" destId="{05E765BB-BC5C-4A33-B523-B9E8DE4B5339}" srcOrd="14" destOrd="0" presId="urn:microsoft.com/office/officeart/2005/8/layout/cycle8"/>
    <dgm:cxn modelId="{8B606E87-FEBF-4BF2-A02A-A0EEC1EDF75A}" type="presParOf" srcId="{BA526683-F383-411A-BD21-A957D08B123F}" destId="{A1BFAE48-9AEF-4CE2-881C-145A2B40B699}" srcOrd="15" destOrd="0" presId="urn:microsoft.com/office/officeart/2005/8/layout/cycle8"/>
    <dgm:cxn modelId="{F33E080A-E4E3-484D-8E3D-3A8A16DB9CE5}" type="presParOf" srcId="{BA526683-F383-411A-BD21-A957D08B123F}" destId="{373A7CE9-2D8B-48FF-A7E7-FD1818748C0E}" srcOrd="16" destOrd="0" presId="urn:microsoft.com/office/officeart/2005/8/layout/cycle8"/>
    <dgm:cxn modelId="{84744498-A314-4FF4-B87B-C0FD0622C560}" type="presParOf" srcId="{BA526683-F383-411A-BD21-A957D08B123F}" destId="{3F64E8A9-68A0-49A0-9836-9DC0636C5308}" srcOrd="17" destOrd="0" presId="urn:microsoft.com/office/officeart/2005/8/layout/cycle8"/>
    <dgm:cxn modelId="{5EBE8A53-B599-4C24-B037-F0563D9BA0C0}" type="presParOf" srcId="{BA526683-F383-411A-BD21-A957D08B123F}" destId="{219E29F9-B39D-4D14-B51F-12F5FC91D16A}" srcOrd="18" destOrd="0" presId="urn:microsoft.com/office/officeart/2005/8/layout/cycle8"/>
    <dgm:cxn modelId="{1397BC9A-6361-4142-A175-F90A440DF227}" type="presParOf" srcId="{BA526683-F383-411A-BD21-A957D08B123F}" destId="{A1403B5E-13CE-4459-8B64-0B1573A1231F}" srcOrd="19" destOrd="0" presId="urn:microsoft.com/office/officeart/2005/8/layout/cycle8"/>
    <dgm:cxn modelId="{FE80BEA7-F5AD-4E90-8626-FAFE3B8C646C}" type="presParOf" srcId="{BA526683-F383-411A-BD21-A957D08B123F}" destId="{A8D1F0D5-26EB-48DA-960D-825E6FE928B2}" srcOrd="20" destOrd="0" presId="urn:microsoft.com/office/officeart/2005/8/layout/cycle8"/>
    <dgm:cxn modelId="{0CA064E4-3E12-44D2-8B16-6A8CF4E0D656}" type="presParOf" srcId="{BA526683-F383-411A-BD21-A957D08B123F}" destId="{00CD3B3C-3082-4805-826B-376EF526FEE2}" srcOrd="21" destOrd="0" presId="urn:microsoft.com/office/officeart/2005/8/layout/cycle8"/>
    <dgm:cxn modelId="{4F3C6BA0-ABD4-4172-A4F9-E1A79A4513F3}" type="presParOf" srcId="{BA526683-F383-411A-BD21-A957D08B123F}" destId="{2FD8AE9A-C7EC-49F2-9050-CD7F86110061}" srcOrd="22" destOrd="0" presId="urn:microsoft.com/office/officeart/2005/8/layout/cycle8"/>
    <dgm:cxn modelId="{326765AF-AEEA-4C16-8388-004F561C5F43}" type="presParOf" srcId="{BA526683-F383-411A-BD21-A957D08B123F}" destId="{7C1AB41B-5598-4485-A44D-C347A61B4CBC}" srcOrd="23" destOrd="0" presId="urn:microsoft.com/office/officeart/2005/8/layout/cycle8"/>
    <dgm:cxn modelId="{7CEFB387-5241-420C-9BC1-FED2B9151AB9}" type="presParOf" srcId="{BA526683-F383-411A-BD21-A957D08B123F}" destId="{601CF880-1EA8-49BA-A98C-3E771E83102C}" srcOrd="24" destOrd="0" presId="urn:microsoft.com/office/officeart/2005/8/layout/cycle8"/>
    <dgm:cxn modelId="{2A8789B5-210D-4DDC-ADC7-424B6CF3E5EA}" type="presParOf" srcId="{BA526683-F383-411A-BD21-A957D08B123F}" destId="{ECF12B94-746D-4140-9C29-523F028781F4}" srcOrd="25" destOrd="0" presId="urn:microsoft.com/office/officeart/2005/8/layout/cycle8"/>
    <dgm:cxn modelId="{C0227AEF-9780-4E84-A5A7-498A161262B6}" type="presParOf" srcId="{BA526683-F383-411A-BD21-A957D08B123F}" destId="{AA1D771B-54D6-4293-AFCF-8FD4851F902B}" srcOrd="26" destOrd="0" presId="urn:microsoft.com/office/officeart/2005/8/layout/cycle8"/>
    <dgm:cxn modelId="{9E0CB444-2CC9-4B12-ADFF-55CA646EA65C}" type="presParOf" srcId="{BA526683-F383-411A-BD21-A957D08B123F}" destId="{A12A4E20-5E81-4B37-8861-95D5A02D88F6}" srcOrd="27" destOrd="0" presId="urn:microsoft.com/office/officeart/2005/8/layout/cycle8"/>
    <dgm:cxn modelId="{7A98A800-2659-46CE-96D9-EC86EFE0D26E}" type="presParOf" srcId="{BA526683-F383-411A-BD21-A957D08B123F}" destId="{B88E6692-EF45-4A23-AE28-DC438D3CCFE6}" srcOrd="28" destOrd="0" presId="urn:microsoft.com/office/officeart/2005/8/layout/cycle8"/>
    <dgm:cxn modelId="{4A300C4C-20D9-45D1-A4F0-2353B3EBCD2C}"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4576</Words>
  <Characters>26084</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KAVŞUT</dc:creator>
  <cp:keywords/>
  <dc:description/>
  <cp:lastModifiedBy>Windows Kullanıcısı</cp:lastModifiedBy>
  <cp:revision>24</cp:revision>
  <cp:lastPrinted>2019-12-06T10:07:00Z</cp:lastPrinted>
  <dcterms:created xsi:type="dcterms:W3CDTF">2019-02-14T12:18:00Z</dcterms:created>
  <dcterms:modified xsi:type="dcterms:W3CDTF">2019-12-06T10:07:00Z</dcterms:modified>
</cp:coreProperties>
</file>